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6346</w:t>
      </w:r>
    </w:p>
    <w:p>
      <w:r>
        <w:t>Visit Number: ecb0db1972bfd41717f2385e069ce1f3118a93e2f31ea9ef2d4468d8e0488451</w:t>
      </w:r>
    </w:p>
    <w:p>
      <w:r>
        <w:t>Masked_PatientID: 6341</w:t>
      </w:r>
    </w:p>
    <w:p>
      <w:r>
        <w:t>Order ID: b8aff9111f1050f45e71676c81e1258a8dbda74ae5f5e3b2d61467f9e9fc0f04</w:t>
      </w:r>
    </w:p>
    <w:p>
      <w:r>
        <w:t>Order Name: Chest X-ray, Erect</w:t>
      </w:r>
    </w:p>
    <w:p>
      <w:r>
        <w:t>Result Item Code: CHE-ER</w:t>
      </w:r>
    </w:p>
    <w:p>
      <w:r>
        <w:t>Performed Date Time: 10/2/2015 15:44</w:t>
      </w:r>
    </w:p>
    <w:p>
      <w:r>
        <w:t>Line Num: 1</w:t>
      </w:r>
    </w:p>
    <w:p>
      <w:r>
        <w:t>Text:             HISTORY cabg. FINDINGS  Compared with previous film dated 01/15. Post sternotomy status.  There is mild cardiomegaly and unfolding of the aorta.   No consolidation or sizeable effusion seen. Cholecystectomy clips in the right hypochondrium.  Calcified splenic granulomas are  seen again, nonspecific finding.      Known / Minor  Finalised by: &lt;DOCTOR&gt;</w:t>
      </w:r>
    </w:p>
    <w:p>
      <w:r>
        <w:t>Accession Number: 96e83eabec5edb285638fc825b5b0a1b80fe2dd3439eb0bffcaa15121a6d85a9</w:t>
      </w:r>
    </w:p>
    <w:p>
      <w:r>
        <w:t>Updated Date Time: 11/2/2015 10:43</w:t>
      </w:r>
    </w:p>
    <w:p>
      <w:pPr>
        <w:pStyle w:val="Heading2"/>
      </w:pPr>
      <w:r>
        <w:t>Layman Explanation</w:t>
      </w:r>
    </w:p>
    <w:p>
      <w:r>
        <w:t>This radiology report discusses             HISTORY cabg. FINDINGS  Compared with previous film dated 01/15. Post sternotomy status.  There is mild cardiomegaly and unfolding of the aorta.   No consolidation or sizeable effusion seen. Cholecystectomy clips in the right hypochondrium.  Calcified splenic granulomas are  seen again, nonspecific finding.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