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6343</w:t>
      </w:r>
    </w:p>
    <w:p>
      <w:r>
        <w:t>Visit Number: ecb0db1972bfd41717f2385e069ce1f3118a93e2f31ea9ef2d4468d8e0488451</w:t>
      </w:r>
    </w:p>
    <w:p>
      <w:r>
        <w:t>Masked_PatientID: 6341</w:t>
      </w:r>
    </w:p>
    <w:p>
      <w:r>
        <w:t>Order ID: 0a0ac0a07592b7971c5b99f3e58128a8d937dd17e7ad687f12782540e4545b44</w:t>
      </w:r>
    </w:p>
    <w:p>
      <w:r>
        <w:t>Order Name: Chest X-ray</w:t>
      </w:r>
    </w:p>
    <w:p>
      <w:r>
        <w:t>Result Item Code: CHE-NOV</w:t>
      </w:r>
    </w:p>
    <w:p>
      <w:r>
        <w:t>Performed Date Time: 16/1/2015 13:16</w:t>
      </w:r>
    </w:p>
    <w:p>
      <w:r>
        <w:t>Line Num: 1</w:t>
      </w:r>
    </w:p>
    <w:p>
      <w:r>
        <w:t>Text:       HISTORY s/p CABG. REPORT  Sternotomy wires and surgical staples are noted. The heart size cannot be accurately assessed as the patient is not in full inspiration. The lung fields are slightly congested. Patchy airspace shadows are seen in the left lower zone. No pneumothorax is noted. The central venous line is satisfactory position.   May need further action Finalised by: &lt;DOCTOR&gt;</w:t>
      </w:r>
    </w:p>
    <w:p>
      <w:r>
        <w:t>Accession Number: 7baa4ba14c180df49a6a1aecf6720b403282e2527e55675cf8fa53fa44b921d6</w:t>
      </w:r>
    </w:p>
    <w:p>
      <w:r>
        <w:t>Updated Date Time: 17/1/2015 15:47</w:t>
      </w:r>
    </w:p>
    <w:p>
      <w:pPr>
        <w:pStyle w:val="Heading2"/>
      </w:pPr>
      <w:r>
        <w:t>Layman Explanation</w:t>
      </w:r>
    </w:p>
    <w:p>
      <w:r>
        <w:t>This radiology report discusses       HISTORY s/p CABG. REPORT  Sternotomy wires and surgical staples are noted. The heart size cannot be accurately assessed as the patient is not in full inspiration. The lung fields are slightly congested. Patchy airspace shadows are seen in the left lower zone. No pneumothorax is noted. The central venous line is satisfactory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