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6356</w:t>
      </w:r>
    </w:p>
    <w:p>
      <w:r>
        <w:t>Visit Number: 28bda112f1afca523ae4d3cf4668ab05f61b5078b0b1504a74fa205ac62918e4</w:t>
      </w:r>
    </w:p>
    <w:p>
      <w:r>
        <w:t>Masked_PatientID: 6351</w:t>
      </w:r>
    </w:p>
    <w:p>
      <w:r>
        <w:t>Order ID: b63472ce5fe30e3fa04a2eacc53aee98e200db22a7552e3d28de3d6c139b9712</w:t>
      </w:r>
    </w:p>
    <w:p>
      <w:r>
        <w:t>Order Name: Chest X-ray, Erect</w:t>
      </w:r>
    </w:p>
    <w:p>
      <w:r>
        <w:t>Result Item Code: CHE-ER</w:t>
      </w:r>
    </w:p>
    <w:p>
      <w:r>
        <w:t>Performed Date Time: 11/6/2015 15:01</w:t>
      </w:r>
    </w:p>
    <w:p>
      <w:r>
        <w:t>Line Num: 1</w:t>
      </w:r>
    </w:p>
    <w:p>
      <w:r>
        <w:t>Text:       HISTORY Left lung nodule done CT-guided lung biopsy today at 10.20am REPORT PA ERECT CHEST No pneumothorax is seen after TTNA.   Known / Minor  Finalised by: &lt;DOCTOR&gt;</w:t>
      </w:r>
    </w:p>
    <w:p>
      <w:r>
        <w:t>Accession Number: cedc643779d5cf6be6b22516a0dbd08b5c70e710ef1e4d3b0750321aefbf5d32</w:t>
      </w:r>
    </w:p>
    <w:p>
      <w:r>
        <w:t>Updated Date Time: 12/6/2015 12:04</w:t>
      </w:r>
    </w:p>
    <w:p>
      <w:pPr>
        <w:pStyle w:val="Heading2"/>
      </w:pPr>
      <w:r>
        <w:t>Layman Explanation</w:t>
      </w:r>
    </w:p>
    <w:p>
      <w:r>
        <w:t>This radiology report discusses       HISTORY Left lung nodule done CT-guided lung biopsy today at 10.20am REPORT PA ERECT CHEST No pneumothorax is seen after TTNA.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