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6354</w:t>
      </w:r>
    </w:p>
    <w:p>
      <w:r>
        <w:t>Visit Number: eb700a828e916d9009daaadea7d35852619c77757be4853e7e38a38e6e00e2e8</w:t>
      </w:r>
    </w:p>
    <w:p>
      <w:r>
        <w:t>Masked_PatientID: 6351</w:t>
      </w:r>
    </w:p>
    <w:p>
      <w:r>
        <w:t>Order ID: 883fd60db033af661bf0c440d81fc74500d3e63c4bb49746ac10dacca688e37f</w:t>
      </w:r>
    </w:p>
    <w:p>
      <w:r>
        <w:t>Order Name: Chest X-ray</w:t>
      </w:r>
    </w:p>
    <w:p>
      <w:r>
        <w:t>Result Item Code: CHE-NOV</w:t>
      </w:r>
    </w:p>
    <w:p>
      <w:r>
        <w:t>Performed Date Time: 20/8/2015 13:26</w:t>
      </w:r>
    </w:p>
    <w:p>
      <w:r>
        <w:t>Line Num: 1</w:t>
      </w:r>
    </w:p>
    <w:p>
      <w:r>
        <w:t>Text:                [ Post VATS left lower lobectomy.  There is pleural thickening in the left lower zone  (retrocardiac region).  The heart and mediastinum are unremarkable.  The aorta is  significantly unfolded. Known / Minor  Finalised by: &lt;DOCTOR&gt;</w:t>
      </w:r>
    </w:p>
    <w:p>
      <w:r>
        <w:t>Accession Number: f1afa693bc8e263da613751db31f0a37d233a1e7b51829616ff3edeb28c43c87</w:t>
      </w:r>
    </w:p>
    <w:p>
      <w:r>
        <w:t>Updated Date Time: 20/8/2015 14:56</w:t>
      </w:r>
    </w:p>
    <w:p>
      <w:pPr>
        <w:pStyle w:val="Heading2"/>
      </w:pPr>
      <w:r>
        <w:t>Layman Explanation</w:t>
      </w:r>
    </w:p>
    <w:p>
      <w:r>
        <w:t>This radiology report discusses                [ Post VATS left lower lobectomy.  There is pleural thickening in the left lower zone  (retrocardiac region).  The heart and mediastinum are unremarkable.  The aorta is  significantly unfolded.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