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6359</w:t>
      </w:r>
    </w:p>
    <w:p>
      <w:r>
        <w:t>Visit Number: 02b28f42551dd366db853a5dd10d10eb358f694b3f52a6a685078a6bb8fb1873</w:t>
      </w:r>
    </w:p>
    <w:p>
      <w:r>
        <w:t>Masked_PatientID: 6351</w:t>
      </w:r>
    </w:p>
    <w:p>
      <w:r>
        <w:t>Order ID: 845f01ecd7621ef78e57720afcf911d878eab23723bbc859ea538f63c891115b</w:t>
      </w:r>
    </w:p>
    <w:p>
      <w:r>
        <w:t>Order Name: Chest X-ray, Erect</w:t>
      </w:r>
    </w:p>
    <w:p>
      <w:r>
        <w:t>Result Item Code: CHE-ER</w:t>
      </w:r>
    </w:p>
    <w:p>
      <w:r>
        <w:t>Performed Date Time: 30/5/2015 2:57</w:t>
      </w:r>
    </w:p>
    <w:p>
      <w:r>
        <w:t>Line Num: 1</w:t>
      </w:r>
    </w:p>
    <w:p>
      <w:r>
        <w:t>Text:       HISTORY palpitations and syncope REPORT  The heart size is normal. Ill-defined density is seen projected over the left lower zone. This could be due  to consolidation or a mass lesion.  Please correlate clinically.   May need further action Finalised by: &lt;DOCTOR&gt;</w:t>
      </w:r>
    </w:p>
    <w:p>
      <w:r>
        <w:t>Accession Number: 3d61de2c2443d41766714db440189da5c50303ffba4e676762375249e7e74ef7</w:t>
      </w:r>
    </w:p>
    <w:p>
      <w:r>
        <w:t>Updated Date Time: 30/5/2015 16:31</w:t>
      </w:r>
    </w:p>
    <w:p>
      <w:pPr>
        <w:pStyle w:val="Heading2"/>
      </w:pPr>
      <w:r>
        <w:t>Layman Explanation</w:t>
      </w:r>
    </w:p>
    <w:p>
      <w:r>
        <w:t>This radiology report discusses       HISTORY palpitations and syncope REPORT  The heart size is normal. Ill-defined density is seen projected over the left lower zone. This could be due  to consolidation or a mass lesion.  Please correlate clinically.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