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6367</w:t>
      </w:r>
    </w:p>
    <w:p>
      <w:r>
        <w:t>Visit Number: 03cbdf28b9e8c9bdd06599cf599b6a0df6560c33bd7506a290b2cd2ff5c2569c</w:t>
      </w:r>
    </w:p>
    <w:p>
      <w:r>
        <w:t>Masked_PatientID: 6363</w:t>
      </w:r>
    </w:p>
    <w:p>
      <w:r>
        <w:t>Order ID: 5b3be36be384f36f536c249b380f8117f27aee9e689c38b8f5a3e105797e3c65</w:t>
      </w:r>
    </w:p>
    <w:p>
      <w:r>
        <w:t>Order Name: Chest X-ray</w:t>
      </w:r>
    </w:p>
    <w:p>
      <w:r>
        <w:t>Result Item Code: CHE-NOV</w:t>
      </w:r>
    </w:p>
    <w:p>
      <w:r>
        <w:t>Performed Date Time: 22/12/2017 1:33</w:t>
      </w:r>
    </w:p>
    <w:p>
      <w:r>
        <w:t>Line Num: 1</w:t>
      </w:r>
    </w:p>
    <w:p>
      <w:r>
        <w:t>Text:       HISTORY SOB, fever, cough, known breast CA s/p b/l mastec REPORT  Lungs are well expanded with no consolidation.  Destruction of the right posterior  sixth rib is again noted.  Mild cardiomegaly is present.  T8 vertebral body showsreduction in height. Bilateral mastectomy noted.   Known / Minor  Finalised by: &lt;DOCTOR&gt;</w:t>
      </w:r>
    </w:p>
    <w:p>
      <w:r>
        <w:t>Accession Number: 2b7eeb63b755bb54a44f2402c213c0ee81cdfef689b85227cb32be5cfb8ad2a9</w:t>
      </w:r>
    </w:p>
    <w:p>
      <w:r>
        <w:t>Updated Date Time: 23/12/2017 19:55</w:t>
      </w:r>
    </w:p>
    <w:p>
      <w:pPr>
        <w:pStyle w:val="Heading2"/>
      </w:pPr>
      <w:r>
        <w:t>Layman Explanation</w:t>
      </w:r>
    </w:p>
    <w:p>
      <w:r>
        <w:t>This radiology report discusses       HISTORY SOB, fever, cough, known breast CA s/p b/l mastec REPORT  Lungs are well expanded with no consolidation.  Destruction of the right posterior  sixth rib is again noted.  Mild cardiomegaly is present.  T8 vertebral body showsreduction in height. Bilateral mastectomy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