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6406</w:t>
      </w:r>
    </w:p>
    <w:p>
      <w:r>
        <w:t>Visit Number: 086930a150024f593459ea79657e9e45498f9d11b9bcd55a425f1769116d45da</w:t>
      </w:r>
    </w:p>
    <w:p>
      <w:r>
        <w:t>Masked_PatientID: 6403</w:t>
      </w:r>
    </w:p>
    <w:p>
      <w:r>
        <w:t>Order ID: 41f805c7a0dafa854b43653f1a650dadffcb9a97094d4e42be9c63c2ad0dc8fa</w:t>
      </w:r>
    </w:p>
    <w:p>
      <w:r>
        <w:t>Order Name: Chest X-ray, Erect</w:t>
      </w:r>
    </w:p>
    <w:p>
      <w:r>
        <w:t>Result Item Code: CHE-ER</w:t>
      </w:r>
    </w:p>
    <w:p>
      <w:r>
        <w:t>Performed Date Time: 26/4/2017 12:55</w:t>
      </w:r>
    </w:p>
    <w:p>
      <w:r>
        <w:t>Line Num: 1</w:t>
      </w:r>
    </w:p>
    <w:p>
      <w:r>
        <w:t>Text:       HISTORY cough &gt; 1/12 REPORT  Heart size is within normal limits. Aorta is unfolded. There is suboptimal inspiratory effort. Lungs are clear.    Known / Minor  Finalised by: &lt;DOCTOR&gt;</w:t>
      </w:r>
    </w:p>
    <w:p>
      <w:r>
        <w:t>Accession Number: 4c9a64d74e59ab96e544b3f44ce66d54862c6412f65bbaf70299e5b1aebeb6de</w:t>
      </w:r>
    </w:p>
    <w:p>
      <w:r>
        <w:t>Updated Date Time: 26/4/2017 14:48</w:t>
      </w:r>
    </w:p>
    <w:p>
      <w:pPr>
        <w:pStyle w:val="Heading2"/>
      </w:pPr>
      <w:r>
        <w:t>Layman Explanation</w:t>
      </w:r>
    </w:p>
    <w:p>
      <w:r>
        <w:t>This radiology report discusses       HISTORY cough &gt; 1/12 REPORT  Heart size is within normal limits. Aorta is unfolded. There is suboptimal inspiratory effort. Lungs are clear.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