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6409</w:t>
      </w:r>
    </w:p>
    <w:p>
      <w:r>
        <w:t>Visit Number: 62fe802a4b9899721304f4311e415a5a20b19b583e9817f9fdc04392cc5cf02f</w:t>
      </w:r>
    </w:p>
    <w:p>
      <w:r>
        <w:t>Masked_PatientID: 6408</w:t>
      </w:r>
    </w:p>
    <w:p>
      <w:r>
        <w:t>Order ID: afa7dfb9b12e367247d5bfa813d4aa7cb8b9fb17cb386df9347df71163799da0</w:t>
      </w:r>
    </w:p>
    <w:p>
      <w:r>
        <w:t>Order Name: Chest X-ray</w:t>
      </w:r>
    </w:p>
    <w:p>
      <w:r>
        <w:t>Result Item Code: CHE-NOV</w:t>
      </w:r>
    </w:p>
    <w:p>
      <w:r>
        <w:t>Performed Date Time: 27/4/2015 11:55</w:t>
      </w:r>
    </w:p>
    <w:p>
      <w:r>
        <w:t>Line Num: 1</w:t>
      </w:r>
    </w:p>
    <w:p>
      <w:r>
        <w:t>Text:       HISTORY New admission REPORT Cardiac shadow not enlarged. Lung fields appear mildly emphysematous with no significant  focal lesion seen. Sub centimetre opacity seen in the lateral right lung base may  be a small granuloma.   Known / Minor  Finalised by: &lt;DOCTOR&gt;</w:t>
      </w:r>
    </w:p>
    <w:p>
      <w:r>
        <w:t>Accession Number: f8c64308fbdca79d743ca16cc7c31fce00283d4090a70fc2272c30ec09953ad7</w:t>
      </w:r>
    </w:p>
    <w:p>
      <w:r>
        <w:t>Updated Date Time: 28/4/2015 7:35</w:t>
      </w:r>
    </w:p>
    <w:p>
      <w:pPr>
        <w:pStyle w:val="Heading2"/>
      </w:pPr>
      <w:r>
        <w:t>Layman Explanation</w:t>
      </w:r>
    </w:p>
    <w:p>
      <w:r>
        <w:t>This radiology report discusses       HISTORY New admission REPORT Cardiac shadow not enlarged. Lung fields appear mildly emphysematous with no significant  focal lesion seen. Sub centimetre opacity seen in the lateral right lung base may  be a small granuloma.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