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6417</w:t>
      </w:r>
    </w:p>
    <w:p>
      <w:r>
        <w:t>Visit Number: 39fbc94635ea8e018df32312e5d16c28b9b079c28678e7a8566441b674002ee5</w:t>
      </w:r>
    </w:p>
    <w:p>
      <w:r>
        <w:t>Masked_PatientID: 6416</w:t>
      </w:r>
    </w:p>
    <w:p>
      <w:r>
        <w:t>Order ID: 9030f78a34f0bad5cfda48dfb768e79c0f1b9ea4dd8ecf013b1639c7637f6ab9</w:t>
      </w:r>
    </w:p>
    <w:p>
      <w:r>
        <w:t>Order Name: Chest X-ray</w:t>
      </w:r>
    </w:p>
    <w:p>
      <w:r>
        <w:t>Result Item Code: CHE-NOV</w:t>
      </w:r>
    </w:p>
    <w:p>
      <w:r>
        <w:t>Performed Date Time: 05/2/2015 9:10</w:t>
      </w:r>
    </w:p>
    <w:p>
      <w:r>
        <w:t>Line Num: 1</w:t>
      </w:r>
    </w:p>
    <w:p>
      <w:r>
        <w:t>Text:       HISTORY S/P CABG REPORT  Compared with a study dated 4 February 2015.   Interval removal of endotracheal tube and feeding tubes.   The right central venous line, intercostal drain tube and median sternotomy wires  remain unchanged. The heart size cannot be accurately assessed in this projection.  Minor atelectasis  seen in the left basal area.  The right lung is unremarkable. No sizable pleural  effusion seen.   Known / Minor  Finalised by: &lt;DOCTOR&gt;</w:t>
      </w:r>
    </w:p>
    <w:p>
      <w:r>
        <w:t>Accession Number: a991c8f5aa7445210afd6d9edd5b7d08ffeea2133884ccf215509588accd5c99</w:t>
      </w:r>
    </w:p>
    <w:p>
      <w:r>
        <w:t>Updated Date Time: 06/2/2015 10:25</w:t>
      </w:r>
    </w:p>
    <w:p>
      <w:pPr>
        <w:pStyle w:val="Heading2"/>
      </w:pPr>
      <w:r>
        <w:t>Layman Explanation</w:t>
      </w:r>
    </w:p>
    <w:p>
      <w:r>
        <w:t>This radiology report discusses       HISTORY S/P CABG REPORT  Compared with a study dated 4 February 2015.   Interval removal of endotracheal tube and feeding tubes.   The right central venous line, intercostal drain tube and median sternotomy wires  remain unchanged. The heart size cannot be accurately assessed in this projection.  Minor atelectasis  seen in the left basal area.  The right lung is unremarkable. No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