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6431</w:t>
      </w:r>
    </w:p>
    <w:p>
      <w:r>
        <w:t>Visit Number: b896e757ae434e6d5e055efab0091a06b82f453c6f9ced9d71fcbfa1813c8a77</w:t>
      </w:r>
    </w:p>
    <w:p>
      <w:r>
        <w:t>Masked_PatientID: 6428</w:t>
      </w:r>
    </w:p>
    <w:p>
      <w:r>
        <w:t>Order ID: 9db83a3bf2067813ae0bdd5e006ff81a8916b1dac96c817fefd0d32a475c7d31</w:t>
      </w:r>
    </w:p>
    <w:p>
      <w:r>
        <w:t>Order Name: Chest X-ray, Erect</w:t>
      </w:r>
    </w:p>
    <w:p>
      <w:r>
        <w:t>Result Item Code: CHE-ER</w:t>
      </w:r>
    </w:p>
    <w:p>
      <w:r>
        <w:t>Performed Date Time: 30/1/2018 18:49</w:t>
      </w:r>
    </w:p>
    <w:p>
      <w:r>
        <w:t>Line Num: 1</w:t>
      </w:r>
    </w:p>
    <w:p>
      <w:r>
        <w:t>Text:       HISTORY SOB REPORT  Comparison has been made with the previous radiograph of 26/01/2018.  The right  upper zone mass is not visible anymore and is suspicious for effusion which has now  moved away.  The hydropneumothorax is also not visible anymore instead there is moderate  right pleural effusion.  No other significant interval change.   May need further action Finalised by: &lt;DOCTOR&gt;</w:t>
      </w:r>
    </w:p>
    <w:p>
      <w:r>
        <w:t>Accession Number: 421318079896918a69a2685a7ea7c09aa7228ef3651f72d98256b1f0919e04fe</w:t>
      </w:r>
    </w:p>
    <w:p>
      <w:r>
        <w:t>Updated Date Time: 31/1/2018 11:01</w:t>
      </w:r>
    </w:p>
    <w:p>
      <w:pPr>
        <w:pStyle w:val="Heading2"/>
      </w:pPr>
      <w:r>
        <w:t>Layman Explanation</w:t>
      </w:r>
    </w:p>
    <w:p>
      <w:r>
        <w:t>This radiology report discusses       HISTORY SOB REPORT  Comparison has been made with the previous radiograph of 26/01/2018.  The right  upper zone mass is not visible anymore and is suspicious for effusion which has now  moved away.  The hydropneumothorax is also not visible anymore instead there is moderate  right pleural effusion.  No other significant interval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