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6471</w:t>
      </w:r>
    </w:p>
    <w:p>
      <w:r>
        <w:t>Visit Number: 05b613a33900268f395e3e12de8ca73435a0323e988441b05bfc01eea4b70b0c</w:t>
      </w:r>
    </w:p>
    <w:p>
      <w:r>
        <w:t>Masked_PatientID: 6447</w:t>
      </w:r>
    </w:p>
    <w:p>
      <w:r>
        <w:t>Order ID: 2e9683a36ccab97c9ac74d136696f62fd13afc6270cd55222cc5b18aa128a1c0</w:t>
      </w:r>
    </w:p>
    <w:p>
      <w:r>
        <w:t>Order Name: Chest X-ray, Erect</w:t>
      </w:r>
    </w:p>
    <w:p>
      <w:r>
        <w:t>Result Item Code: CHE-ER</w:t>
      </w:r>
    </w:p>
    <w:p>
      <w:r>
        <w:t>Performed Date Time: 25/1/2018 6:51</w:t>
      </w:r>
    </w:p>
    <w:p>
      <w:r>
        <w:t>Line Num: 1</w:t>
      </w:r>
    </w:p>
    <w:p>
      <w:r>
        <w:t>Text:       HISTORY post tracheostomy hemostasis and reinsertion REPORT  Chest AP supine Sternotomy sutures, cardiac valve prosthesis, epicardial pacing wires, pericardial  drainage catheter are noted.  Tip of the tracheostomy tube is in satisfactory position.   Tips of the central venous catheters are stable in position. Chest tube is noted  in the right lower zone. Cardiac size cannot be accurately assessed.  Bilateral perihilar and lower zone consolidation  shows mild interval progression since the previous radiograph of 25 January 2018.   Both costophrenic angles are blunted.   May need further action Finalised by: &lt;DOCTOR&gt;</w:t>
      </w:r>
    </w:p>
    <w:p>
      <w:r>
        <w:t>Accession Number: 17ac3644e5f907fb1c0824089746682291b2ca6770ca0695ea97560a7ef6fa96</w:t>
      </w:r>
    </w:p>
    <w:p>
      <w:r>
        <w:t>Updated Date Time: 26/1/2018 8:34</w:t>
      </w:r>
    </w:p>
    <w:p>
      <w:pPr>
        <w:pStyle w:val="Heading2"/>
      </w:pPr>
      <w:r>
        <w:t>Layman Explanation</w:t>
      </w:r>
    </w:p>
    <w:p>
      <w:r>
        <w:t>This radiology report discusses       HISTORY post tracheostomy hemostasis and reinsertion REPORT  Chest AP supine Sternotomy sutures, cardiac valve prosthesis, epicardial pacing wires, pericardial  drainage catheter are noted.  Tip of the tracheostomy tube is in satisfactory position.   Tips of the central venous catheters are stable in position. Chest tube is noted  in the right lower zone. Cardiac size cannot be accurately assessed.  Bilateral perihilar and lower zone consolidation  shows mild interval progression since the previous radiograph of 25 January 2018.   Both costophrenic angles are blunted.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