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6497</w:t>
      </w:r>
    </w:p>
    <w:p>
      <w:r>
        <w:t>Visit Number: ef8dd53ec67b5dbd691ab67ac981a0e0cb8effd750bddd17ae518f76d148c656</w:t>
      </w:r>
    </w:p>
    <w:p>
      <w:r>
        <w:t>Masked_PatientID: 6447</w:t>
      </w:r>
    </w:p>
    <w:p>
      <w:r>
        <w:t>Order ID: 5b34c90da8251e0a6b9ba37852db01b23251965fc0f6d8ec9ccac62f6b3b7f4c</w:t>
      </w:r>
    </w:p>
    <w:p>
      <w:r>
        <w:t>Order Name: Chest X-ray, Erect</w:t>
      </w:r>
    </w:p>
    <w:p>
      <w:r>
        <w:t>Result Item Code: CHE-ER</w:t>
      </w:r>
    </w:p>
    <w:p>
      <w:r>
        <w:t>Performed Date Time: 28/11/2020 7:42</w:t>
      </w:r>
    </w:p>
    <w:p>
      <w:r>
        <w:t>Line Num: 1</w:t>
      </w:r>
    </w:p>
    <w:p>
      <w:r>
        <w:t>Text: HISTORY  stoma prolapse REPORT The previous chest radiograph dated 15 August 2020 was reviewed. Midline sternotomy wires and prosthetic cardiac valves are noted. The heart is enlarged.  No consolidation is detected. Minimal blunting of the left costophrenic angle may  represent small pleural effusion or pleural thickening. The right upper lobe pleural  nodule is now larger measuring 1.7 cm prior 1.3 cm. There is no subdiaphragmatic free air. Report Indicator: May need furtheraction Finalised by: &lt;DOCTOR&gt;</w:t>
      </w:r>
    </w:p>
    <w:p>
      <w:r>
        <w:t>Accession Number: 1b43225475a7a4018c236f80a95cfe482c016d795fc67f6e8f657097abf2650e</w:t>
      </w:r>
    </w:p>
    <w:p>
      <w:r>
        <w:t>Updated Date Time: 28/11/2020 8:39</w:t>
      </w:r>
    </w:p>
    <w:p>
      <w:pPr>
        <w:pStyle w:val="Heading2"/>
      </w:pPr>
      <w:r>
        <w:t>Layman Explanation</w:t>
      </w:r>
    </w:p>
    <w:p>
      <w:r>
        <w:t>This radiology report discusses HISTORY  stoma prolapse REPORT The previous chest radiograph dated 15 August 2020 was reviewed. Midline sternotomy wires and prosthetic cardiac valves are noted. The heart is enlarged.  No consolidation is detected. Minimal blunting of the left costophrenic angle may  represent small pleural effusion or pleural thickening. The right upper lobe pleural  nodule is now larger measuring 1.7 cm prior 1.3 cm. There is no subdiaphragmatic free air. Report Indicator: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