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6504</w:t>
      </w:r>
    </w:p>
    <w:p>
      <w:r>
        <w:t>Visit Number: 54a8d06771161534b76636ecd0067560f7e9231522f7e832403b418bc27a2623</w:t>
      </w:r>
    </w:p>
    <w:p>
      <w:r>
        <w:t>Masked_PatientID: 6499</w:t>
      </w:r>
    </w:p>
    <w:p>
      <w:r>
        <w:t>Order ID: 1d0baf37318a93dbdd1e0c1f628ee98b77df3558da3695c2582a39aadcfe835e</w:t>
      </w:r>
    </w:p>
    <w:p>
      <w:r>
        <w:t>Order Name: Chest X-ray</w:t>
      </w:r>
    </w:p>
    <w:p>
      <w:r>
        <w:t>Result Item Code: CHE-NOV</w:t>
      </w:r>
    </w:p>
    <w:p>
      <w:r>
        <w:t>Performed Date Time: 11/8/2020 14:23</w:t>
      </w:r>
    </w:p>
    <w:p>
      <w:r>
        <w:t>Line Num: 1</w:t>
      </w:r>
    </w:p>
    <w:p>
      <w:r>
        <w:t>Text: HISTORY  chest / chest wall pain on a background of metastatic prostate Ca REPORT Comparison:  22 July 2020. AP sitting image. Spinal instrumentation noted extending from the lower cervical to the mid thoracic  spine. The heart size cannot be accurately assessed. It does not appear grossly enlarged.  The lungs are clear with no significant effusion or pneumothorax. Report Indicator: Known / Minor Finalised by: &lt;DOCTOR&gt;</w:t>
      </w:r>
    </w:p>
    <w:p>
      <w:r>
        <w:t>Accession Number: 4b110901454d60e179ed41e4ab3628ca6553bd28dc1b01cfad73863d47bec3a4</w:t>
      </w:r>
    </w:p>
    <w:p>
      <w:r>
        <w:t>Updated Date Time: 12/8/2020 10:28</w:t>
      </w:r>
    </w:p>
    <w:p>
      <w:pPr>
        <w:pStyle w:val="Heading2"/>
      </w:pPr>
      <w:r>
        <w:t>Layman Explanation</w:t>
      </w:r>
    </w:p>
    <w:p>
      <w:r>
        <w:t>This radiology report discusses HISTORY  chest / chest wall pain on a background of metastatic prostate Ca REPORT Comparison:  22 July 2020. AP sitting image. Spinal instrumentation noted extending from the lower cervical to the mid thoracic  spine. The heart size cannot be accurately assessed. It does not appear grossly enlarged.  The lungs are clear with no significant effusion or pneumothorax.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