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6507</w:t>
      </w:r>
    </w:p>
    <w:p>
      <w:r>
        <w:t>Visit Number: 54a8d06771161534b76636ecd0067560f7e9231522f7e832403b418bc27a2623</w:t>
      </w:r>
    </w:p>
    <w:p>
      <w:r>
        <w:t>Masked_PatientID: 6499</w:t>
      </w:r>
    </w:p>
    <w:p>
      <w:r>
        <w:t>Order ID: 092d6f2507217f2514d2e1e5e0503fc128d1f24be8312e332f4aa9ab57129fe5</w:t>
      </w:r>
    </w:p>
    <w:p>
      <w:r>
        <w:t>Order Name: Chest X-ray</w:t>
      </w:r>
    </w:p>
    <w:p>
      <w:r>
        <w:t>Result Item Code: CHE-NOV</w:t>
      </w:r>
    </w:p>
    <w:p>
      <w:r>
        <w:t>Performed Date Time: 11/9/2020 13:33</w:t>
      </w:r>
    </w:p>
    <w:p>
      <w:r>
        <w:t>Line Num: 1</w:t>
      </w:r>
    </w:p>
    <w:p>
      <w:r>
        <w:t>Text: The heart is enlarged.  There is no pul/oedema or consolidation.  The aorta is unfurled.   Spinal implant is unchanged.  Report Indicator: Known / Minor Finalised by: &lt;DOCTOR&gt;</w:t>
      </w:r>
    </w:p>
    <w:p>
      <w:r>
        <w:t>Accession Number: 5fdccd7f21cbff9e39370537b1c17e9bd1ae5d2b150db708b5b5f30721956e14</w:t>
      </w:r>
    </w:p>
    <w:p>
      <w:r>
        <w:t>Updated Date Time: 12/9/2020 6:17</w:t>
      </w:r>
    </w:p>
    <w:p>
      <w:pPr>
        <w:pStyle w:val="Heading2"/>
      </w:pPr>
      <w:r>
        <w:t>Layman Explanation</w:t>
      </w:r>
    </w:p>
    <w:p>
      <w:r>
        <w:t>This radiology report discusses The heart is enlarged.  There is no pul/oedema or consolidation.  The aorta is unfurled.   Spinal implant is unchanged.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