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6513</w:t>
      </w:r>
    </w:p>
    <w:p>
      <w:r>
        <w:t>Visit Number: a2678f84dfe065e7b4dfab6d8936ea010f3b77b37919308eed4abcc28bfaa80e</w:t>
      </w:r>
    </w:p>
    <w:p>
      <w:r>
        <w:t>Masked_PatientID: 6512</w:t>
      </w:r>
    </w:p>
    <w:p>
      <w:r>
        <w:t>Order ID: 57eb1ec03dd27a9e44ee884cbcaca3cc7c9d96df09dcbeaa81ef3b41aaa3b674</w:t>
      </w:r>
    </w:p>
    <w:p>
      <w:r>
        <w:t>Order Name: Chest X-ray, Erect</w:t>
      </w:r>
    </w:p>
    <w:p>
      <w:r>
        <w:t>Result Item Code: CHE-ER</w:t>
      </w:r>
    </w:p>
    <w:p>
      <w:r>
        <w:t>Performed Date Time: 17/8/2016 11:37</w:t>
      </w:r>
    </w:p>
    <w:p>
      <w:r>
        <w:t>Line Num: 1</w:t>
      </w:r>
    </w:p>
    <w:p>
      <w:r>
        <w:t>Text:       HISTORY chest pain x 1 week REPORT  Previous chest radiograph dated 21 October 2015 was reviewed. Heart size is within normal limits.  There is unfolding of the thoracic aorta with  intimal calcification. No focal consolidation, pleural effusion or pneumothorax seen.  Stable biapical pleural  thickening noted.   Known / Minor  Finalised by: &lt;DOCTOR&gt;</w:t>
      </w:r>
    </w:p>
    <w:p>
      <w:r>
        <w:t>Accession Number: 739b57a63f4d35075e8278a8c762fc8d542ebb5907776d1833e2673ca30ae73e</w:t>
      </w:r>
    </w:p>
    <w:p>
      <w:r>
        <w:t>Updated Date Time: 18/8/2016 8:47</w:t>
      </w:r>
    </w:p>
    <w:p>
      <w:pPr>
        <w:pStyle w:val="Heading2"/>
      </w:pPr>
      <w:r>
        <w:t>Layman Explanation</w:t>
      </w:r>
    </w:p>
    <w:p>
      <w:r>
        <w:t>This radiology report discusses       HISTORY chest pain x 1 week REPORT  Previous chest radiograph dated 21 October 2015 was reviewed. Heart size is within normal limits.  There is unfolding of the thoracic aorta with  intimal calcification. No focal consolidation, pleural effusion or pneumothorax seen.  Stable biapical pleural  thickening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