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6515</w:t>
      </w:r>
    </w:p>
    <w:p>
      <w:r>
        <w:t>Visit Number: d12424b76600277b942148e2bae30852be07b6eadf9ff618406babd142227281</w:t>
      </w:r>
    </w:p>
    <w:p>
      <w:r>
        <w:t>Masked_PatientID: 6515</w:t>
      </w:r>
    </w:p>
    <w:p>
      <w:r>
        <w:t>Order ID: 688823056b5c0efc47e95a470d9d4b6140eee455f66da4908c216a3fb89c4ffc</w:t>
      </w:r>
    </w:p>
    <w:p>
      <w:r>
        <w:t>Order Name: Chest X-ray, Erect</w:t>
      </w:r>
    </w:p>
    <w:p>
      <w:r>
        <w:t>Result Item Code: CHE-ER</w:t>
      </w:r>
    </w:p>
    <w:p>
      <w:r>
        <w:t>Performed Date Time: 22/2/2016 11:08</w:t>
      </w:r>
    </w:p>
    <w:p>
      <w:r>
        <w:t>Line Num: 1</w:t>
      </w:r>
    </w:p>
    <w:p>
      <w:r>
        <w:t>Text:       HISTORY Fever ? LRTI REPORT The heart size and mediastinal configuration are normal.  No active lung lesion is seen.    Normal Finalised by: &lt;DOCTOR&gt;</w:t>
      </w:r>
    </w:p>
    <w:p>
      <w:r>
        <w:t>Accession Number: 05e533e8892accc947dbdcd314f41c046ef754f33dfcab8848fbafbdb76d2ff6</w:t>
      </w:r>
    </w:p>
    <w:p>
      <w:r>
        <w:t>Updated Date Time: 23/2/2016 15:44</w:t>
      </w:r>
    </w:p>
    <w:p>
      <w:pPr>
        <w:pStyle w:val="Heading2"/>
      </w:pPr>
      <w:r>
        <w:t>Layman Explanation</w:t>
      </w:r>
    </w:p>
    <w:p>
      <w:r>
        <w:t>This radiology report discusses       HISTORY Fever ? LRTI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