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6529</w:t>
      </w:r>
    </w:p>
    <w:p>
      <w:r>
        <w:t>Visit Number: f441211ae0a72a71ed1609b04bc6bb3c898989d3cb4e06f4ff363927b6247433</w:t>
      </w:r>
    </w:p>
    <w:p>
      <w:r>
        <w:t>Masked_PatientID: 6529</w:t>
      </w:r>
    </w:p>
    <w:p>
      <w:r>
        <w:t>Order ID: e858521223eb8b5f0e174691e9d0422effe6b54486578a4ab0bdf8df20f587e8</w:t>
      </w:r>
    </w:p>
    <w:p>
      <w:r>
        <w:t>Order Name: Chest X-ray</w:t>
      </w:r>
    </w:p>
    <w:p>
      <w:r>
        <w:t>Result Item Code: CHE-NOV</w:t>
      </w:r>
    </w:p>
    <w:p>
      <w:r>
        <w:t>Performed Date Time: 16/8/2018 13:56</w:t>
      </w:r>
    </w:p>
    <w:p>
      <w:r>
        <w:t>Line Num: 1</w:t>
      </w:r>
    </w:p>
    <w:p>
      <w:r>
        <w:t>Text:       Post CABG.  The ET tube tip is 4.9 cm from the carina.  There is veiling in the left  hemithorax in keeping with basal pleural effusion.  The heart is not enlarged.  The  aorta is unfurled.  Right IJ catheter (tipin upper third SVC) and NG tube (tip in  mid stomach) are visualised.     May need further action Finalised by: &lt;DOCTOR&gt;</w:t>
      </w:r>
    </w:p>
    <w:p>
      <w:r>
        <w:t>Accession Number: 8be3edf675adb822d9032cc32d01005f932d57476804967654c415053d57ec18</w:t>
      </w:r>
    </w:p>
    <w:p>
      <w:r>
        <w:t>Updated Date Time: 17/8/2018 7:03</w:t>
      </w:r>
    </w:p>
    <w:p>
      <w:pPr>
        <w:pStyle w:val="Heading2"/>
      </w:pPr>
      <w:r>
        <w:t>Layman Explanation</w:t>
      </w:r>
    </w:p>
    <w:p>
      <w:r>
        <w:t>This radiology report discusses       Post CABG.  The ET tube tip is 4.9 cm from the carina.  There is veiling in the left  hemithorax in keeping with basal pleural effusion.  The heart is not enlarged.  The  aorta is unfurled.  Right IJ catheter (tipin upper third SVC) and NG tube (tip in  mid stomach) are visualised.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