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6533</w:t>
      </w:r>
    </w:p>
    <w:p>
      <w:r>
        <w:t>Visit Number: f441211ae0a72a71ed1609b04bc6bb3c898989d3cb4e06f4ff363927b6247433</w:t>
      </w:r>
    </w:p>
    <w:p>
      <w:r>
        <w:t>Masked_PatientID: 6529</w:t>
      </w:r>
    </w:p>
    <w:p>
      <w:r>
        <w:t>Order ID: b061561d350d765792bf1597b3be5f358c1f4d3bb3373d1152d01c4d9f4d0a78</w:t>
      </w:r>
    </w:p>
    <w:p>
      <w:r>
        <w:t>Order Name: Chest X-ray</w:t>
      </w:r>
    </w:p>
    <w:p>
      <w:r>
        <w:t>Result Item Code: CHE-NOV</w:t>
      </w:r>
    </w:p>
    <w:p>
      <w:r>
        <w:t>Performed Date Time: 22/8/2018 10:58</w:t>
      </w:r>
    </w:p>
    <w:p>
      <w:r>
        <w:t>Line Num: 1</w:t>
      </w:r>
    </w:p>
    <w:p>
      <w:r>
        <w:t>Text:       HISTORY post central chest tube removal REPORT CHEST X-RAY – AP SITTING Film  Sternotomy wire sutures and right central venous line noted. There is gross cardiomegaly.  Right lung lower zone and left perihilar haziness are more prominent and suggestive  for congestive heart failure.   May need further action Finalised by: &lt;DOCTOR&gt;</w:t>
      </w:r>
    </w:p>
    <w:p>
      <w:r>
        <w:t>Accession Number: 9b6079e668c48f16490b9cc9653ce4e21f02e5448a8c71a3573da68cbb9aacea</w:t>
      </w:r>
    </w:p>
    <w:p>
      <w:r>
        <w:t>Updated Date Time: 23/8/2018 10:03</w:t>
      </w:r>
    </w:p>
    <w:p>
      <w:pPr>
        <w:pStyle w:val="Heading2"/>
      </w:pPr>
      <w:r>
        <w:t>Layman Explanation</w:t>
      </w:r>
    </w:p>
    <w:p>
      <w:r>
        <w:t>This radiology report discusses       HISTORY post central chest tube removal REPORT CHEST X-RAY – AP SITTING Film  Sternotomy wire sutures and right central venous line noted. There is gross cardiomegaly.  Right lung lower zone and left perihilar haziness are more prominent and suggestive  for congestive heart failure.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