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6546</w:t>
      </w:r>
    </w:p>
    <w:p>
      <w:r>
        <w:t>Visit Number: 26c9fd242f6a4cdde65fef5eb76ac95c7d1c4641f666a66419e0b088f4927e1c</w:t>
      </w:r>
    </w:p>
    <w:p>
      <w:r>
        <w:t>Masked_PatientID: 6542</w:t>
      </w:r>
    </w:p>
    <w:p>
      <w:r>
        <w:t>Order ID: ceb113abd6647f86ab7c305665809f57dfdf9bbd69316436ec6abc3fc2ad3594</w:t>
      </w:r>
    </w:p>
    <w:p>
      <w:r>
        <w:t>Order Name: CT Pulmonary Angiogram</w:t>
      </w:r>
    </w:p>
    <w:p>
      <w:r>
        <w:t>Result Item Code: CTCHEPE</w:t>
      </w:r>
    </w:p>
    <w:p>
      <w:r>
        <w:t>Performed Date Time: 24/4/2019 17:40</w:t>
      </w:r>
    </w:p>
    <w:p>
      <w:r>
        <w:t>Line Num: 1</w:t>
      </w:r>
    </w:p>
    <w:p>
      <w:r>
        <w:t>Text: HISTORY  persistent tachycardia tro PE TECHNIQUE CT pulmonary angiogram was acquired as per department protocol. Intravenous contrast: Omnipaque 350 - Volume (ml): 60 FINDINGS Reference is made to prior PET\CT study dated 12 March 2019. Left subclavian central venous catheter is traced to the atriocaval junction No filling defect is detected in the pulmonary trunk, main pulmonary arteries, its  segmental and subsegmental branches to suggest pulmonary embolism. The pulmonary  trunk is not dilated. The right ventricle: left ventricle ratio is less than 1. The  cardiac size is not enlarged. There is no significant pericardial effusion. The rest  of the mediastinal vessels opacify normally with some atherosclerotic plaques in  the thoracic aorta. A left central venous catheter is present, with its tip in the  superior vena cava. Stable right cervical level V lymph node is evident, measuring 2.1 x 1.3 cm (se 5-5).  Several stable enlarged right axillary lymph nodes are noted, measuring up to 1.9  x 1.0 cm (se 5-33). Small prevascular and paratracheal lymph nodes are non-specific.  Stable prominent bilateral hilar nodes are noted, measuring up to 1.5 x 0.9 cm on  the right (se 5-45).  No suspicious pulmonary nodule or consolidation is detected. Dependent atelectasis  is present bilaterally, there is a sliver right pleural effusion In the included upper abdomen, a tiny uncomplicated cholelithiasis is evident. A  splenunculus is noted. Stable nodular outline of both kidneys is again noted, better  evaluated on prior dedicated contrast enhanced study. CONCLUSION No CT evidence of pulmonary embolism. Stable enlarged right cervical level V and right axillary lymph nodes with stable  prominence of bilateral hilar nodes and small mediastinal nodes. Note is made of  history of DLBCL.  Report Indicator: Known \ Minor Reported by: &lt;DOCTOR&gt;</w:t>
      </w:r>
    </w:p>
    <w:p>
      <w:r>
        <w:t>Accession Number: 7b187d88f266ecf095d8d5a70838b577ad4bf81efa376164f346b9aeec62c398</w:t>
      </w:r>
    </w:p>
    <w:p>
      <w:r>
        <w:t>Updated Date Time: 25/4/2019 8:51</w:t>
      </w:r>
    </w:p>
    <w:p>
      <w:pPr>
        <w:pStyle w:val="Heading2"/>
      </w:pPr>
      <w:r>
        <w:t>Layman Explanation</w:t>
      </w:r>
    </w:p>
    <w:p>
      <w:r>
        <w:t>This radiology report discusses HISTORY  persistent tachycardia tro PE TECHNIQUE CT pulmonary angiogram was acquired as per department protocol. Intravenous contrast: Omnipaque 350 - Volume (ml): 60 FINDINGS Reference is made to prior PET\CT study dated 12 March 2019. Left subclavian central venous catheter is traced to the atriocaval junction No filling defect is detected in the pulmonary trunk, main pulmonary arteries, its  segmental and subsegmental branches to suggest pulmonary embolism. The pulmonary  trunk is not dilated. The right ventricle: left ventricle ratio is less than 1. The  cardiac size is not enlarged. There is no significant pericardial effusion. The rest  of the mediastinal vessels opacify normally with some atherosclerotic plaques in  the thoracic aorta. A left central venous catheter is present, with its tip in the  superior vena cava. Stable right cervical level V lymph node is evident, measuring 2.1 x 1.3 cm (se 5-5).  Several stable enlarged right axillary lymph nodes are noted, measuring up to 1.9  x 1.0 cm (se 5-33). Small prevascular and paratracheal lymph nodes are non-specific.  Stable prominent bilateral hilar nodes are noted, measuring up to 1.5 x 0.9 cm on  the right (se 5-45).  No suspicious pulmonary nodule or consolidation is detected. Dependent atelectasis  is present bilaterally, there is a sliver right pleural effusion In the included upper abdomen, a tiny uncomplicated cholelithiasis is evident. A  splenunculus is noted. Stable nodular outline of both kidneys is again noted, better  evaluated on prior dedicated contrast enhanced study. CONCLUSION No CT evidence of pulmonary embolism. Stable enlarged right cervical level V and right axillary lymph nodes with stable  prominence of bilateral hilar nodes and small mediastinal nodes. Note is made of  history of DLBCL.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