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6557</w:t>
      </w:r>
    </w:p>
    <w:p>
      <w:r>
        <w:t>Visit Number: fc6ebcd12e23d60a7bbff01d990d89300b72491e50d455e66d98a06404086c0b</w:t>
      </w:r>
    </w:p>
    <w:p>
      <w:r>
        <w:t>Masked_PatientID: 6556</w:t>
      </w:r>
    </w:p>
    <w:p>
      <w:r>
        <w:t>Order ID: e67fc1b4348edcd3247d37c89cf5b18799145d248422cd67bedd746846ca7769</w:t>
      </w:r>
    </w:p>
    <w:p>
      <w:r>
        <w:t>Order Name: Chest X-ray</w:t>
      </w:r>
    </w:p>
    <w:p>
      <w:r>
        <w:t>Result Item Code: CHE-NOV</w:t>
      </w:r>
    </w:p>
    <w:p>
      <w:r>
        <w:t>Performed Date Time: 16/1/2017 11:23</w:t>
      </w:r>
    </w:p>
    <w:p>
      <w:r>
        <w:t>Line Num: 1</w:t>
      </w:r>
    </w:p>
    <w:p>
      <w:r>
        <w:t>Text:                [ Sternal wires and mitral annuloplasty ring are visualised.  The heart is enlarged.   The lungs and mediastinum are unremarkable.  The aorta is unfurled. May need further action Finalised by: &lt;DOCTOR&gt;</w:t>
      </w:r>
    </w:p>
    <w:p>
      <w:r>
        <w:t>Accession Number: e68fbf9868ca7aa2d947e4929638d711f38e25cf610ebd8cc41dcb4609c25de1</w:t>
      </w:r>
    </w:p>
    <w:p>
      <w:r>
        <w:t>Updated Date Time: 16/1/2017 11:34</w:t>
      </w:r>
    </w:p>
    <w:p>
      <w:pPr>
        <w:pStyle w:val="Heading2"/>
      </w:pPr>
      <w:r>
        <w:t>Layman Explanation</w:t>
      </w:r>
    </w:p>
    <w:p>
      <w:r>
        <w:t>This radiology report discusses                [ Sternal wires and mitral annuloplasty ring are visualised.  The heart is enlarged.   The lungs and mediastinum are unremarkable.  The aorta is unfurled.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