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6564</w:t>
      </w:r>
    </w:p>
    <w:p>
      <w:r>
        <w:t>Visit Number: 3ab6486c2ff88d0657e2ece191dab3b1e96a85743c2c74ebfbb580d545d8a7ad</w:t>
      </w:r>
    </w:p>
    <w:p>
      <w:r>
        <w:t>Masked_PatientID: 6560</w:t>
      </w:r>
    </w:p>
    <w:p>
      <w:r>
        <w:t>Order ID: f6e124afe099721ebde5ac745540343a15b47b405037ac3656c93d2e8fb8b260</w:t>
      </w:r>
    </w:p>
    <w:p>
      <w:r>
        <w:t>Order Name: Chest X-ray</w:t>
      </w:r>
    </w:p>
    <w:p>
      <w:r>
        <w:t>Result Item Code: CHE-NOV</w:t>
      </w:r>
    </w:p>
    <w:p>
      <w:r>
        <w:t>Performed Date Time: 05/11/2018 13:41</w:t>
      </w:r>
    </w:p>
    <w:p>
      <w:r>
        <w:t>Line Num: 1</w:t>
      </w:r>
    </w:p>
    <w:p>
      <w:r>
        <w:t>Text:       HISTORY Pleural effusion s/p coop loop removal. REPORT  Prior radiograph dated 1 November 2018 was reviewed. Interval removal of right self-retaining catheter. Right-sided pleural drain remains in place. Left Port-A-Cath with tipprojected over the atrial caval junction. Stable opacification of the right lung from underlying mass and pleural effusion. Multiple pulmonary nodules in the left lung better seen in the recent CT. Prior right mastectomy.   Known / Minor Finalised by: &lt;DOCTOR&gt;</w:t>
      </w:r>
    </w:p>
    <w:p>
      <w:r>
        <w:t>Accession Number: e2fbdcd7a22bf7cbd3120746d85e126f0b0605628ed9c28af07737331b1cfe89</w:t>
      </w:r>
    </w:p>
    <w:p>
      <w:r>
        <w:t>Updated Date Time: 05/11/2018 19:21</w:t>
      </w:r>
    </w:p>
    <w:p>
      <w:pPr>
        <w:pStyle w:val="Heading2"/>
      </w:pPr>
      <w:r>
        <w:t>Layman Explanation</w:t>
      </w:r>
    </w:p>
    <w:p>
      <w:r>
        <w:t>This radiology report discusses       HISTORY Pleural effusion s/p coop loop removal. REPORT  Prior radiograph dated 1 November 2018 was reviewed. Interval removal of right self-retaining catheter. Right-sided pleural drain remains in place. Left Port-A-Cath with tipprojected over the atrial caval junction. Stable opacification of the right lung from underlying mass and pleural effusion. Multiple pulmonary nodules in the left lung better seen in the recent CT. Prior right mastectomy.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