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6572</w:t>
      </w:r>
    </w:p>
    <w:p>
      <w:r>
        <w:t>Visit Number: 96d8c43fdc9b18dca88370f9b76633672ad5f6f5546811b5902d80dfc6886bfd</w:t>
      </w:r>
    </w:p>
    <w:p>
      <w:r>
        <w:t>Masked_PatientID: 6570</w:t>
      </w:r>
    </w:p>
    <w:p>
      <w:r>
        <w:t>Order ID: 67b94c5b9e42efd47fb21b0140311fa893d26dafb5ee51fee46c8deef5936311</w:t>
      </w:r>
    </w:p>
    <w:p>
      <w:r>
        <w:t>Order Name: Chest X-ray</w:t>
      </w:r>
    </w:p>
    <w:p>
      <w:r>
        <w:t>Result Item Code: CHE-NOV</w:t>
      </w:r>
    </w:p>
    <w:p>
      <w:r>
        <w:t>Performed Date Time: 01/9/2016 22:55</w:t>
      </w:r>
    </w:p>
    <w:p>
      <w:r>
        <w:t>Line Num: 1</w:t>
      </w:r>
    </w:p>
    <w:p>
      <w:r>
        <w:t>Text:       HISTORY sepsis REPORT  There is enlargement of the heart shadow.  No active lung lesion is seen.   May need further action Finalised by: &lt;DOCTOR&gt;</w:t>
      </w:r>
    </w:p>
    <w:p>
      <w:r>
        <w:t>Accession Number: 5fbd50bfc2e840bed3375d3d64969bcac987c772cb39ce6fb5d05f5f389a2ffa</w:t>
      </w:r>
    </w:p>
    <w:p>
      <w:r>
        <w:t>Updated Date Time: 02/9/2016 10:54</w:t>
      </w:r>
    </w:p>
    <w:p>
      <w:pPr>
        <w:pStyle w:val="Heading2"/>
      </w:pPr>
      <w:r>
        <w:t>Layman Explanation</w:t>
      </w:r>
    </w:p>
    <w:p>
      <w:r>
        <w:t>This radiology report discusses       HISTORY sepsis REPORT  There is enlargement of the heart shadow.  No active lung lesion is seen.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