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6600</w:t>
      </w:r>
    </w:p>
    <w:p>
      <w:r>
        <w:t>Visit Number: 9ba3b8aa3ae8912c0dbb0b82506c369f9ccc0b21bcd2b75234577d482bf1ab64</w:t>
      </w:r>
    </w:p>
    <w:p>
      <w:r>
        <w:t>Masked_PatientID: 6599</w:t>
      </w:r>
    </w:p>
    <w:p>
      <w:r>
        <w:t>Order ID: fcae5f6f7cc9b85ddfa10aeed7cb66e043be094de1e4c61d4f97ac462276f8c7</w:t>
      </w:r>
    </w:p>
    <w:p>
      <w:r>
        <w:t>Order Name: Chest X-ray</w:t>
      </w:r>
    </w:p>
    <w:p>
      <w:r>
        <w:t>Result Item Code: CHE-NOV</w:t>
      </w:r>
    </w:p>
    <w:p>
      <w:r>
        <w:t>Performed Date Time: 19/6/2017 12:30</w:t>
      </w:r>
    </w:p>
    <w:p>
      <w:r>
        <w:t>Line Num: 1</w:t>
      </w:r>
    </w:p>
    <w:p>
      <w:r>
        <w:t>Text:       The lungs are overinflated with bronchial wall thickening.  No major pulmonary atelectasis  or consolidation is detected.  The heart and mediastinum are unremarkable.  The aorta  is unfurled.   Known / Minor  Finalised by: &lt;DOCTOR&gt;</w:t>
      </w:r>
    </w:p>
    <w:p>
      <w:r>
        <w:t>Accession Number: adb964eceb87706d6f58b37e6cac8288325bccc60eae9cf29ec1880e827d39bf</w:t>
      </w:r>
    </w:p>
    <w:p>
      <w:r>
        <w:t>Updated Date Time: 20/6/2017 15:05</w:t>
      </w:r>
    </w:p>
    <w:p>
      <w:pPr>
        <w:pStyle w:val="Heading2"/>
      </w:pPr>
      <w:r>
        <w:t>Layman Explanation</w:t>
      </w:r>
    </w:p>
    <w:p>
      <w:r>
        <w:t>This radiology report discusses       The lungs are overinflated with bronchial wall thickening.  No major pulmonary atelectasis  or consolidation is detected.  The heart and mediastinum are unremarkable.  The aorta  is unfurled.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