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6619</w:t>
      </w:r>
    </w:p>
    <w:p>
      <w:r>
        <w:t>Visit Number: b4651d4d8270ab83e30e9c7080f479ce2b010a1c206a135fbdcc2f6495dd5611</w:t>
      </w:r>
    </w:p>
    <w:p>
      <w:r>
        <w:t>Masked_PatientID: 6611</w:t>
      </w:r>
    </w:p>
    <w:p>
      <w:r>
        <w:t>Order ID: 0f81d89eecfd979475c96c9c2424a5f19934ce907f9c975c5daf3423f9a0030d</w:t>
      </w:r>
    </w:p>
    <w:p>
      <w:r>
        <w:t>Order Name: Chest X-ray, Erect</w:t>
      </w:r>
    </w:p>
    <w:p>
      <w:r>
        <w:t>Result Item Code: CHE-ER</w:t>
      </w:r>
    </w:p>
    <w:p>
      <w:r>
        <w:t>Performed Date Time: 02/5/2018 16:08</w:t>
      </w:r>
    </w:p>
    <w:p>
      <w:r>
        <w:t>Line Num: 1</w:t>
      </w:r>
    </w:p>
    <w:p>
      <w:r>
        <w:t>Text:       HISTORY sepsis TRO pneumonia REPORT The heart size cannot be accurately assessed as this is an AP film.  No consolidation or collapse seen. The aorta is unfolded.   Known / Minor  Finalised by: &lt;DOCTOR&gt;</w:t>
      </w:r>
    </w:p>
    <w:p>
      <w:r>
        <w:t>Accession Number: 0dbf6cffe26846282153a0034aa1fb0ffecd7bac59e08219622e3efec73ae550</w:t>
      </w:r>
    </w:p>
    <w:p>
      <w:r>
        <w:t>Updated Date Time: 03/5/2018 18:18</w:t>
      </w:r>
    </w:p>
    <w:p>
      <w:pPr>
        <w:pStyle w:val="Heading2"/>
      </w:pPr>
      <w:r>
        <w:t>Layman Explanation</w:t>
      </w:r>
    </w:p>
    <w:p>
      <w:r>
        <w:t>This radiology report discusses       HISTORY sepsis TRO pneumonia REPORT The heart size cannot be accurately assessed as this is an AP film.  No consolidation or collapse seen. The aorta is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