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6629</w:t>
      </w:r>
    </w:p>
    <w:p>
      <w:r>
        <w:t>Visit Number: e2b72aabddbc03962bdf7bb4857b106aa2617b5b951b07143e6780985eb8f728</w:t>
      </w:r>
    </w:p>
    <w:p>
      <w:r>
        <w:t>Masked_PatientID: 6629</w:t>
      </w:r>
    </w:p>
    <w:p>
      <w:r>
        <w:t>Order ID: 98b3a8ebcfa975f32323d14d6fa098890cf9ac5a14ba78d3f8b1d23c323a1ddb</w:t>
      </w:r>
    </w:p>
    <w:p>
      <w:r>
        <w:t>Order Name: Chest X-ray</w:t>
      </w:r>
    </w:p>
    <w:p>
      <w:r>
        <w:t>Result Item Code: CHE-NOV</w:t>
      </w:r>
    </w:p>
    <w:p>
      <w:r>
        <w:t>Performed Date Time: 09/7/2019 6:40</w:t>
      </w:r>
    </w:p>
    <w:p>
      <w:r>
        <w:t>Line Num: 1</w:t>
      </w:r>
    </w:p>
    <w:p>
      <w:r>
        <w:t>Text: HISTORY  fever REPORT Previous chest radiograph dated 21 January 2019 was reviewed. The heart size is on the upper limit or normal. No consolidation or pleural effusion is seen.  Surgical clips are projected over the right axilla.   Report Indicator: Known / Minor Reported by: &lt;DOCTOR&gt;</w:t>
      </w:r>
    </w:p>
    <w:p>
      <w:r>
        <w:t>Accession Number: 8c85c8d05ffa9d48a39f044dda83a55873d3922dce16e4545925f37e2a395fb2</w:t>
      </w:r>
    </w:p>
    <w:p>
      <w:r>
        <w:t>Updated Date Time: 09/7/2019 17:39</w:t>
      </w:r>
    </w:p>
    <w:p>
      <w:pPr>
        <w:pStyle w:val="Heading2"/>
      </w:pPr>
      <w:r>
        <w:t>Layman Explanation</w:t>
      </w:r>
    </w:p>
    <w:p>
      <w:r>
        <w:t>This radiology report discusses HISTORY  fever REPORT Previous chest radiograph dated 21 January 2019 was reviewed. The heart size is on the upper limit or normal. No consolidation or pleural effusion is seen.  Surgical clips are projected over the right axilla.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