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6645</w:t>
      </w:r>
    </w:p>
    <w:p>
      <w:r>
        <w:t>Visit Number: 17d8be7ad924c7c7b6c4f53d8f4f24430e91a033f4dfff9aaa6e893587131fa5</w:t>
      </w:r>
    </w:p>
    <w:p>
      <w:r>
        <w:t>Masked_PatientID: 6641</w:t>
      </w:r>
    </w:p>
    <w:p>
      <w:r>
        <w:t>Order ID: 8f9008c63f5ab97760b4a0745b13c79be63a8ceee5337096dc05cf81fb0e9bb6</w:t>
      </w:r>
    </w:p>
    <w:p>
      <w:r>
        <w:t>Order Name: Chest X-ray</w:t>
      </w:r>
    </w:p>
    <w:p>
      <w:r>
        <w:t>Result Item Code: CHE-NOV</w:t>
      </w:r>
    </w:p>
    <w:p>
      <w:r>
        <w:t>Performed Date Time: 03/9/2018 10:54</w:t>
      </w:r>
    </w:p>
    <w:p>
      <w:r>
        <w:t>Line Num: 1</w:t>
      </w:r>
    </w:p>
    <w:p>
      <w:r>
        <w:t>Text:       HISTORY right sided CAP with empyema REPORT  Prior radiograph dated 14/08/2018 was reviewed. The heart size is normal. There is interval improvement of patchy airspace opacities in the right mid and lower  zones.  Stable right pleural effusion is noted.  No left-sided consolidation or pleural  effusion is seen.  No pneumothorax is detected.   Known / Minor Finalised by: &lt;DOCTOR&gt;</w:t>
      </w:r>
    </w:p>
    <w:p>
      <w:r>
        <w:t>Accession Number: c6693cef71bd61a11b35db357b22dde433aceba4f81503f9014eedf8221f6b13</w:t>
      </w:r>
    </w:p>
    <w:p>
      <w:r>
        <w:t>Updated Date Time: 04/9/2018 15:07</w:t>
      </w:r>
    </w:p>
    <w:p>
      <w:pPr>
        <w:pStyle w:val="Heading2"/>
      </w:pPr>
      <w:r>
        <w:t>Layman Explanation</w:t>
      </w:r>
    </w:p>
    <w:p>
      <w:r>
        <w:t>This radiology report discusses       HISTORY right sided CAP with empyema REPORT  Prior radiograph dated 14/08/2018 was reviewed. The heart size is normal. There is interval improvement of patchy airspace opacities in the right mid and lower  zones.  Stable right pleural effusion is noted.  No left-sided consolidation or pleural  effusion is seen.  No pneumothorax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