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6648</w:t>
      </w:r>
    </w:p>
    <w:p>
      <w:r>
        <w:t>Visit Number: 4a05853e3c1cac5a37dc9f1909bd74fec4b8f5423ca63e63f140e534282f3765</w:t>
      </w:r>
    </w:p>
    <w:p>
      <w:r>
        <w:t>Masked_PatientID: 6641</w:t>
      </w:r>
    </w:p>
    <w:p>
      <w:r>
        <w:t>Order ID: ef0884828ef70c86837961c59afbd69f08600e2b86cc71bd1974752982180410</w:t>
      </w:r>
    </w:p>
    <w:p>
      <w:r>
        <w:t>Order Name: Chest X-ray</w:t>
      </w:r>
    </w:p>
    <w:p>
      <w:r>
        <w:t>Result Item Code: CHE-NOV</w:t>
      </w:r>
    </w:p>
    <w:p>
      <w:r>
        <w:t>Performed Date Time: 08/10/2018 10:29</w:t>
      </w:r>
    </w:p>
    <w:p>
      <w:r>
        <w:t>Line Num: 1</w:t>
      </w:r>
    </w:p>
    <w:p>
      <w:r>
        <w:t>Text:       HISTORY Right pneumonia cx parapneumonic effusion REPORT CHEST  PA The heart size is normal. Then with the image taken 3rd and September 2018 the lung consolidation in the right  lung has resolved.  The right basal effusion hasdecreased considerably in size.   There is minimal residual fluid in the right lung base.  No fresh lung lesion is  seen.   Known / Minor Finalised by: &lt;DOCTOR&gt;</w:t>
      </w:r>
    </w:p>
    <w:p>
      <w:r>
        <w:t>Accession Number: bac548214b7afb4b3326db5ad6e06f8b6123d9f1210216e67690edc3aa6fed4f</w:t>
      </w:r>
    </w:p>
    <w:p>
      <w:r>
        <w:t>Updated Date Time: 08/10/2018 11:26</w:t>
      </w:r>
    </w:p>
    <w:p>
      <w:pPr>
        <w:pStyle w:val="Heading2"/>
      </w:pPr>
      <w:r>
        <w:t>Layman Explanation</w:t>
      </w:r>
    </w:p>
    <w:p>
      <w:r>
        <w:t>This radiology report discusses       HISTORY Right pneumonia cx parapneumonic effusion REPORT CHEST  PA The heart size is normal. Then with the image taken 3rd and September 2018 the lung consolidation in the right  lung has resolved.  The right basal effusion hasdecreased considerably in size.   There is minimal residual fluid in the right lung base.  No fresh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