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6653</w:t>
      </w:r>
    </w:p>
    <w:p>
      <w:r>
        <w:t>Visit Number: 1f4976c69e978404d6c90dd7ddb58274da8050eafd9cad69d4d3273dceb66bf2</w:t>
      </w:r>
    </w:p>
    <w:p>
      <w:r>
        <w:t>Masked_PatientID: 6653</w:t>
      </w:r>
    </w:p>
    <w:p>
      <w:r>
        <w:t>Order ID: 8102a62c8101fa1afc7e6cfc22d0ccb83914e8610bde89581728b4043b01e80b</w:t>
      </w:r>
    </w:p>
    <w:p>
      <w:r>
        <w:t>Order Name: CT Chest, High Resolution</w:t>
      </w:r>
    </w:p>
    <w:p>
      <w:r>
        <w:t>Result Item Code: CTCHEHR</w:t>
      </w:r>
    </w:p>
    <w:p>
      <w:r>
        <w:t>Performed Date Time: 12/8/2015 17:01</w:t>
      </w:r>
    </w:p>
    <w:p>
      <w:r>
        <w:t>Line Num: 1</w:t>
      </w:r>
    </w:p>
    <w:p>
      <w:r>
        <w:t>Text:       HISTORY Diffuse systemic sclerosis with interstitial lund disease - repeat HRCT for reassessment for pre-HSCT w/u TECHNIQUE Scans acquired as per department protocol. Intravenous contrast: Nil  FINDINGS  No previous CT scans available for comparison. Asymmetrical pulmonary changes are present.  There are reticular changes in the right  lower lobe, middle lobe and at the periphery of the right upper lobe.  Similar changes  are present in the periphery of the left upperlobe and at the basal segments of  the left lower lobe.  There is patchy ground-glass change present in the middle lobe,  right lower lobe, left lower lobe and to a lesser degree at the apices of both upper  lobe.  The basal segments of the right lower lobe show mild airway dilatation suggesting  a mild degree of fibrosis. Prominent lymph nodes are present within the mediastinum and calcification is seen  in some of the right paratracheal lymph nodes. The subcarinal lymph node is borderline  enlarged. The oesophagus shows mild dilatation. No overt hepatic abnormality is seen and spleen is not enlarged CONCLUSION  Bilateral pulmonary changes are present with fine reticular thickening in both lungs  particularly within theright lung. The changes would be in keeping with interstitial  fibrosis and distribution favours a nonspecific interstitial pneumonia.  The presence  of ground-glass change would suggest an underlying alveolitis.   May need further action Reported by: &lt;DOCTOR&gt;</w:t>
      </w:r>
    </w:p>
    <w:p>
      <w:r>
        <w:t>Accession Number: 08c23938423ddf49e76e8c13599812d5270b82ccc34ddf414c5dd6fa4e34a4bf</w:t>
      </w:r>
    </w:p>
    <w:p>
      <w:r>
        <w:t>Updated Date Time: 12/8/2015 19:08</w:t>
      </w:r>
    </w:p>
    <w:p>
      <w:pPr>
        <w:pStyle w:val="Heading2"/>
      </w:pPr>
      <w:r>
        <w:t>Layman Explanation</w:t>
      </w:r>
    </w:p>
    <w:p>
      <w:r>
        <w:t>This radiology report discusses       HISTORY Diffuse systemic sclerosis with interstitial lund disease - repeat HRCT for reassessment for pre-HSCT w/u TECHNIQUE Scans acquired as per department protocol. Intravenous contrast: Nil  FINDINGS  No previous CT scans available for comparison. Asymmetrical pulmonary changes are present.  There are reticular changes in the right  lower lobe, middle lobe and at the periphery of the right upper lobe.  Similar changes  are present in the periphery of the left upperlobe and at the basal segments of  the left lower lobe.  There is patchy ground-glass change present in the middle lobe,  right lower lobe, left lower lobe and to a lesser degree at the apices of both upper  lobe.  The basal segments of the right lower lobe show mild airway dilatation suggesting  a mild degree of fibrosis. Prominent lymph nodes are present within the mediastinum and calcification is seen  in some of the right paratracheal lymph nodes. The subcarinal lymph node is borderline  enlarged. The oesophagus shows mild dilatation. No overt hepatic abnormality is seen and spleen is not enlarged CONCLUSION  Bilateral pulmonary changes are present with fine reticular thickening in both lungs  particularly within theright lung. The changes would be in keeping with interstitial  fibrosis and distribution favours a nonspecific interstitial pneumonia.  The presence  of ground-glass change would suggest an underlying alveolitis.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