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6689</w:t>
      </w:r>
    </w:p>
    <w:p>
      <w:r>
        <w:t>Visit Number: f57b6963750922e51951f9e12efc169e61e6263392056bed7d3824457153f174</w:t>
      </w:r>
    </w:p>
    <w:p>
      <w:r>
        <w:t>Masked_PatientID: 6686</w:t>
      </w:r>
    </w:p>
    <w:p>
      <w:r>
        <w:t>Order ID: 6d3d2ef4f29384c48ed503e69f89969cca6520cbb0ac0db77936757af45190fd</w:t>
      </w:r>
    </w:p>
    <w:p>
      <w:r>
        <w:t>Order Name: Chest X-ray</w:t>
      </w:r>
    </w:p>
    <w:p>
      <w:r>
        <w:t>Result Item Code: CHE-NOV</w:t>
      </w:r>
    </w:p>
    <w:p>
      <w:r>
        <w:t>Performed Date Time: 04/2/2016 11:11</w:t>
      </w:r>
    </w:p>
    <w:p>
      <w:r>
        <w:t>Line Num: 1</w:t>
      </w:r>
    </w:p>
    <w:p>
      <w:r>
        <w:t>Text:       HISTORY SOB with fluid overload REPORT  Post CABG.  Cardiac pacemaker in situ.  The heart size is enlarged. There is blunting of both costophrenic angles, representing bilateral pleural effusions.   There is upper lobe blood diversion with septal thickening, suggesting interstitial  oedema.  This is likely due to fluid overload state. Cholecystectomy clips are visualised in the right hypochondrium.   Known / Minor  Finalised by: &lt;DOCTOR&gt;</w:t>
      </w:r>
    </w:p>
    <w:p>
      <w:r>
        <w:t>Accession Number: ed2d3f9baaed3add9a67c3e807d0d5fa9953f55d6a265c099ef06814557867d6</w:t>
      </w:r>
    </w:p>
    <w:p>
      <w:r>
        <w:t>Updated Date Time: 04/2/2016 11:54</w:t>
      </w:r>
    </w:p>
    <w:p>
      <w:pPr>
        <w:pStyle w:val="Heading2"/>
      </w:pPr>
      <w:r>
        <w:t>Layman Explanation</w:t>
      </w:r>
    </w:p>
    <w:p>
      <w:r>
        <w:t>This radiology report discusses       HISTORY SOB with fluid overload REPORT  Post CABG.  Cardiac pacemaker in situ.  The heart size is enlarged. There is blunting of both costophrenic angles, representing bilateral pleural effusions.   There is upper lobe blood diversion with septal thickening, suggesting interstitial  oedema.  This is likely due to fluid overload state. Cholecystectomy clips are visualised in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