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6690</w:t>
      </w:r>
    </w:p>
    <w:p>
      <w:r>
        <w:t>Visit Number: b5bc3a8683d0f410eedda3d0b9cf5660386efc529b630e844be05f6ef6708000</w:t>
      </w:r>
    </w:p>
    <w:p>
      <w:r>
        <w:t>Masked_PatientID: 6686</w:t>
      </w:r>
    </w:p>
    <w:p>
      <w:r>
        <w:t>Order ID: 449aebe3d7ab2198298724dad657109a1931ec7c02c34a9aa7349e156364d999</w:t>
      </w:r>
    </w:p>
    <w:p>
      <w:r>
        <w:t>Order Name: CT Pulmonary Angiogram</w:t>
      </w:r>
    </w:p>
    <w:p>
      <w:r>
        <w:t>Result Item Code: CTCHEPE</w:t>
      </w:r>
    </w:p>
    <w:p>
      <w:r>
        <w:t>Performed Date Time: 18/2/2016 14:13</w:t>
      </w:r>
    </w:p>
    <w:p>
      <w:r>
        <w:t>Line Num: 1</w:t>
      </w:r>
    </w:p>
    <w:p>
      <w:r>
        <w:t>Text:       HISTORY SOB , TRO PE TECHNIQUE Scans of the thorax were acquired in the arterial phase as per protocol for CT pulmonary  angiogram after administration of Intravenous contrast: Omnipaque 350; Contrast volume  (ml):  60 FINDINGS There are no relevant prior scans available for comparison.  There is no filling-defect in the pulmonary trunk, main pulmonary arteries and its  lobar and segmental branches. The cardiac chambers and mediastinal vessels show normal  contrast enhancement. No significantly enlarged mediastinal, hilar, axillary or supraclavicular lymph node  is detected. Cardiomegaly is noted. No pericardial effusion is seen. No pulmonary nodule, consolidation or ground-glass opacity is detected. No pleural  effusion is present. Bibasilar atelectasis is present. There is a cardiac pacemaker in the right chest wall with leads in situ.  The limited  sections of the upper abdomen in the arterial phase are unremarkable. No destructive  bony process is seen. Incidental small sebaceous cyst is noted in the upper back. CONCLUSION No pulmonary embolism is noted. No suspicious pulmonary mass or consolidation.  Known / Minor  Finalised by: &lt;DOCTOR&gt;</w:t>
      </w:r>
    </w:p>
    <w:p>
      <w:r>
        <w:t>Accession Number: 4f175967faa0ecec552a6b69be606b0583dac275e465f6564c13860320eed06f</w:t>
      </w:r>
    </w:p>
    <w:p>
      <w:r>
        <w:t>Updated Date Time: 18/2/2016 15:31</w:t>
      </w:r>
    </w:p>
    <w:p>
      <w:pPr>
        <w:pStyle w:val="Heading2"/>
      </w:pPr>
      <w:r>
        <w:t>Layman Explanation</w:t>
      </w:r>
    </w:p>
    <w:p>
      <w:r>
        <w:t>This radiology report discusses       HISTORY SOB , TRO PE TECHNIQUE Scans of the thorax were acquired in the arterial phase as per protocol for CT pulmonary  angiogram after administration of Intravenous contrast: Omnipaque 350; Contrast volume  (ml):  60 FINDINGS There are no relevant prior scans available for comparison.  There is no filling-defect in the pulmonary trunk, main pulmonary arteries and its  lobar and segmental branches. The cardiac chambers and mediastinal vessels show normal  contrast enhancement. No significantly enlarged mediastinal, hilar, axillary or supraclavicular lymph node  is detected. Cardiomegaly is noted. No pericardial effusion is seen. No pulmonary nodule, consolidation or ground-glass opacity is detected. No pleural  effusion is present. Bibasilar atelectasis is present. There is a cardiac pacemaker in the right chest wall with leads in situ.  The limited  sections of the upper abdomen in the arterial phase are unremarkable. No destructive  bony process is seen. Incidental small sebaceous cyst is noted in the upper back. CONCLUSION No pulmonary embolism is noted. No suspicious pulmonary mass or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