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6733</w:t>
      </w:r>
    </w:p>
    <w:p>
      <w:r>
        <w:t>Visit Number: 727461dffc7b9b101a28d40f863bf006804c33df3a08da77edb08e07b8921472</w:t>
      </w:r>
    </w:p>
    <w:p>
      <w:r>
        <w:t>Masked_PatientID: 6732</w:t>
      </w:r>
    </w:p>
    <w:p>
      <w:r>
        <w:t>Order ID: ec3ea0fbd14618179767c9d674e34090591d7f7e5572675d66472a19f124c816</w:t>
      </w:r>
    </w:p>
    <w:p>
      <w:r>
        <w:t>Order Name: CT Chest, Abdomen and Pelvis</w:t>
      </w:r>
    </w:p>
    <w:p>
      <w:r>
        <w:t>Result Item Code: CTCHEABDP</w:t>
      </w:r>
    </w:p>
    <w:p>
      <w:r>
        <w:t>Performed Date Time: 17/9/2018 18:04</w:t>
      </w:r>
    </w:p>
    <w:p>
      <w:r>
        <w:t>Line Num: 1</w:t>
      </w:r>
    </w:p>
    <w:p>
      <w:r>
        <w:t>Text:       HISTORY Tramsaminitis (cholestatic pattern) with thrombocytopenia for invx TRO solid organ  tumour  EUS FNA showed diffusely irregular bile duct walls from CBD to main intrahepatic  ducts. ?inflammatory. Possible stricture in the distal CBD/ ampulla. TECHNIQUE Scans acquired as per department protocol. Intravenous contrast: Omnipaque 350 - Volume (ml): 80 FINDINGS  Note made of recent MRCP study dated 12/09/2018. In chest, the mediastinal vasculature enhances normally.  There are borderline sized  lymph nodes measuring up to 9 mm in short axis in precarinal region (502-42), indeterminate  but possibly reactive.  There is an ovoid appearing lymph node anterior to pericardium  more inferiorly (502-85) which does not appear significantly enlarged.  There is  a subpleural ground-glass opacity in the right upper lobe abutting fissure (501-40),  likely postinflammatory.  There is a 3 mm nodule in the left lower lobe with another  ground-glass nodule adjacentto it (501-50), both appear nonspecific.  No discrete  lung mass.  Airways are patent.  No pleural or pericardial effusions. Bilobar intra and extra hepatic biliary dilatation is noted again appearing marginally  less prominent compared to previous MR study.  There has been interval insertion  of a CBD stent which is in situ.  There is resultant pneumobilia.  No discrete mass  is seen in the region of pancreatic head or ampulla.  The pancreatic duct is not  dilated and the pancreas otherwise appears grossly unremarkable. There are a couple of hypodensities in both hepatic lobes which are too small characterisation  but likely cysts.  There are two enhancing nodules in segment VI (401-26, 30) correspond  to haemangiomas seen on previous MR study.  A few vague areas of enhancement also  present without any corresponding abnormality, possibly perfusion related.  (401-62). The gallbladder is better distended in current study.  No calcified gallstones or  significant gallbladder wall thickening is seen.  There are borderline prominent  lymph nodes at porta, indeterminate (401-37). Also there is a 1.2 cm ovoid nodule anterior to the left kidney (401-46) ? lymph  node.  This was also present on previous MR study. The spleen, adrenal glands, kidneys and bowel loops appear grossly normal save for  a stable left renal upper pole cyst.  Minimal free fluid in the pelvis, nonspecific.   Urinary bladder and prostate gland appear unremarkable.  No destructive bony lesions. CONCLUSION 1. Intra and extra hepatic biliary dilatation with interval insertion of a CBD stent.   Some biliary dilatation is still present, slightly less prominent compared to recent  MR study.  No discrete obstructing mass is identified. 2. Bilobar hepatic hypodensities, likely cysts and two haemangiomas in right lobe,  also seen on previous MRCP study. 3. Borderline prominent to slightly enlarged lymph nodes at porta, indeterminate. 4. A 1.2 cm ovoid nodule anterior to left kidney, indeterminate?  lymph node. 5. Two tiny lung nodules in the left lower lobe, appear nonspecific. 6. Borderline sized mediastinal nodes, possibly reactive. 7. Other minor findings as above.   May need further action Finalised by: &lt;DOCTOR&gt;</w:t>
      </w:r>
    </w:p>
    <w:p>
      <w:r>
        <w:t>Accession Number: 0ae8c913cc6b9203b9a4bd5cbb12b57c67ec5ca6499e620a0e586c83195057ef</w:t>
      </w:r>
    </w:p>
    <w:p>
      <w:r>
        <w:t>Updated Date Time: 18/9/2018 11:24</w:t>
      </w:r>
    </w:p>
    <w:p>
      <w:pPr>
        <w:pStyle w:val="Heading2"/>
      </w:pPr>
      <w:r>
        <w:t>Layman Explanation</w:t>
      </w:r>
    </w:p>
    <w:p>
      <w:r>
        <w:t>This radiology report discusses       HISTORY Tramsaminitis (cholestatic pattern) with thrombocytopenia for invx TRO solid organ  tumour  EUS FNA showed diffusely irregular bile duct walls from CBD to main intrahepatic  ducts. ?inflammatory. Possible stricture in the distal CBD/ ampulla. TECHNIQUE Scans acquired as per department protocol. Intravenous contrast: Omnipaque 350 - Volume (ml): 80 FINDINGS  Note made of recent MRCP study dated 12/09/2018. In chest, the mediastinal vasculature enhances normally.  There are borderline sized  lymph nodes measuring up to 9 mm in short axis in precarinal region (502-42), indeterminate  but possibly reactive.  There is an ovoid appearing lymph node anterior to pericardium  more inferiorly (502-85) which does not appear significantly enlarged.  There is  a subpleural ground-glass opacity in the right upper lobe abutting fissure (501-40),  likely postinflammatory.  There is a 3 mm nodule in the left lower lobe with another  ground-glass nodule adjacentto it (501-50), both appear nonspecific.  No discrete  lung mass.  Airways are patent.  No pleural or pericardial effusions. Bilobar intra and extra hepatic biliary dilatation is noted again appearing marginally  less prominent compared to previous MR study.  There has been interval insertion  of a CBD stent which is in situ.  There is resultant pneumobilia.  No discrete mass  is seen in the region of pancreatic head or ampulla.  The pancreatic duct is not  dilated and the pancreas otherwise appears grossly unremarkable. There are a couple of hypodensities in both hepatic lobes which are too small characterisation  but likely cysts.  There are two enhancing nodules in segment VI (401-26, 30) correspond  to haemangiomas seen on previous MR study.  A few vague areas of enhancement also  present without any corresponding abnormality, possibly perfusion related.  (401-62). The gallbladder is better distended in current study.  No calcified gallstones or  significant gallbladder wall thickening is seen.  There are borderline prominent  lymph nodes at porta, indeterminate (401-37). Also there is a 1.2 cm ovoid nodule anterior to the left kidney (401-46) ? lymph  node.  This was also present on previous MR study. The spleen, adrenal glands, kidneys and bowel loops appear grossly normal save for  a stable left renal upper pole cyst.  Minimal free fluid in the pelvis, nonspecific.   Urinary bladder and prostate gland appear unremarkable.  No destructive bony lesions. CONCLUSION 1. Intra and extra hepatic biliary dilatation with interval insertion of a CBD stent.   Some biliary dilatation is still present, slightly less prominent compared to recent  MR study.  No discrete obstructing mass is identified. 2. Bilobar hepatic hypodensities, likely cysts and two haemangiomas in right lobe,  also seen on previous MRCP study. 3. Borderline prominent to slightly enlarged lymph nodes at porta, indeterminate. 4. A 1.2 cm ovoid nodule anterior to left kidney, indeterminate?  lymph node. 5. Two tiny lung nodules in the left lower lobe, appear nonspecific. 6. Borderline sized mediastinal nodes, possibly reactive. 7. Other minor findings as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