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6768</w:t>
      </w:r>
    </w:p>
    <w:p>
      <w:r>
        <w:t>Visit Number: 13f63a4bb2e175a1fc1bbc76e33fb818f7732806821cfd3a13b33e7230e98e7a</w:t>
      </w:r>
    </w:p>
    <w:p>
      <w:r>
        <w:t>Masked_PatientID: 6759</w:t>
      </w:r>
    </w:p>
    <w:p>
      <w:r>
        <w:t>Order ID: d3d0e81ebba41f5947c9328d92880c4b88cc2ca0968ed485573f41560cb58baa</w:t>
      </w:r>
    </w:p>
    <w:p>
      <w:r>
        <w:t>Order Name: Chest X-ray</w:t>
      </w:r>
    </w:p>
    <w:p>
      <w:r>
        <w:t>Result Item Code: CHE-NOV</w:t>
      </w:r>
    </w:p>
    <w:p>
      <w:r>
        <w:t>Performed Date Time: 19/2/2019 15:53</w:t>
      </w:r>
    </w:p>
    <w:p>
      <w:r>
        <w:t>Line Num: 1</w:t>
      </w:r>
    </w:p>
    <w:p>
      <w:r>
        <w:t>Text:       HISTORY Right Upper Lobe nodule for further evaluation ? Invasive Fungal infection  Patient is scheduled for a TTNA on Friday REPORT  Prior radiograph dated 13 February 2019 was reviewed. The heart size is within normal limits.The thoracic aorta is unfolded with atherosclerotic  calcification. The known right mid zone consolidation appears more conspicuous on the current radiograph,  suspicious for an infective change.  No new consolidation or pleural effusion is  seen.   Known / Minor Finalised by: &lt;DOCTOR&gt;</w:t>
      </w:r>
    </w:p>
    <w:p>
      <w:r>
        <w:t>Accession Number: bac5cb8fe8c9b4386b0c4897891d01c9acbc32826041bc2b61896bacdd69ea42</w:t>
      </w:r>
    </w:p>
    <w:p>
      <w:r>
        <w:t>Updated Date Time: 20/2/2019 14:23</w:t>
      </w:r>
    </w:p>
    <w:p>
      <w:pPr>
        <w:pStyle w:val="Heading2"/>
      </w:pPr>
      <w:r>
        <w:t>Layman Explanation</w:t>
      </w:r>
    </w:p>
    <w:p>
      <w:r>
        <w:t>This radiology report discusses       HISTORY Right Upper Lobe nodule for further evaluation ? Invasive Fungal infection  Patient is scheduled for a TTNA on Friday REPORT  Prior radiograph dated 13 February 2019 was reviewed. The heart size is within normal limits.The thoracic aorta is unfolded with atherosclerotic  calcification. The known right mid zone consolidation appears more conspicuous on the current radiograph,  suspicious for an infective change.  No new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