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6805</w:t>
      </w:r>
    </w:p>
    <w:p>
      <w:r>
        <w:t>Visit Number: 8598a6ac2aeeb4446e7bf925eb5e6ae7db7ee57d3abc1a434ecdf8eb2c8fa0f8</w:t>
      </w:r>
    </w:p>
    <w:p>
      <w:r>
        <w:t>Masked_PatientID: 6783</w:t>
      </w:r>
    </w:p>
    <w:p>
      <w:r>
        <w:t>Order ID: e51e3949c5508c5bafc7efe5fdc4632967d04e46a31bad6a475eae9128130b8b</w:t>
      </w:r>
    </w:p>
    <w:p>
      <w:r>
        <w:t>Order Name: Chest X-ray</w:t>
      </w:r>
    </w:p>
    <w:p>
      <w:r>
        <w:t>Result Item Code: CHE-NOV</w:t>
      </w:r>
    </w:p>
    <w:p>
      <w:r>
        <w:t>Performed Date Time: 13/8/2019 16:23</w:t>
      </w:r>
    </w:p>
    <w:p>
      <w:r>
        <w:t>Line Num: 1</w:t>
      </w:r>
    </w:p>
    <w:p>
      <w:r>
        <w:t>Text: HISTORY  TRO HCAP ivo rising TW REPORT AP sitting film. Comparison 31 July 2019. Left central venous catheter, right central venous line noted in place. The patient  is in very shallow inspiration, the heart size cannot be accurately assessed. No  gross focal active lung lesion. Report Indicator: May need further action Finalised by: &lt;DOCTOR&gt;</w:t>
      </w:r>
    </w:p>
    <w:p>
      <w:r>
        <w:t>Accession Number: 7b6a5f592475fc44aef5962ea5227039a1f7c24e0fe791ec5cdb348133623e39</w:t>
      </w:r>
    </w:p>
    <w:p>
      <w:r>
        <w:t>Updated Date Time: 14/8/2019 10:38</w:t>
      </w:r>
    </w:p>
    <w:p>
      <w:pPr>
        <w:pStyle w:val="Heading2"/>
      </w:pPr>
      <w:r>
        <w:t>Layman Explanation</w:t>
      </w:r>
    </w:p>
    <w:p>
      <w:r>
        <w:t>This radiology report discusses HISTORY  TRO HCAP ivo rising TW REPORT AP sitting film. Comparison 31 July 2019. Left central venous catheter, right central venous line noted in place. The patient  is in very shallow inspiration, the heart size cannot be accurately assessed. No  gross focal active lung lesion.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