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6794</w:t>
      </w:r>
    </w:p>
    <w:p>
      <w:r>
        <w:t>Visit Number: 8598a6ac2aeeb4446e7bf925eb5e6ae7db7ee57d3abc1a434ecdf8eb2c8fa0f8</w:t>
      </w:r>
    </w:p>
    <w:p>
      <w:r>
        <w:t>Masked_PatientID: 6783</w:t>
      </w:r>
    </w:p>
    <w:p>
      <w:r>
        <w:t>Order ID: 9fbb2a787bb08c106f1cbd1ced24c7ff640725407cf3052c24f0be5371fb0b13</w:t>
      </w:r>
    </w:p>
    <w:p>
      <w:r>
        <w:t>Order Name: Chest X-ray</w:t>
      </w:r>
    </w:p>
    <w:p>
      <w:r>
        <w:t>Result Item Code: CHE-NOV</w:t>
      </w:r>
    </w:p>
    <w:p>
      <w:r>
        <w:t>Performed Date Time: 14/6/2019 20:13</w:t>
      </w:r>
    </w:p>
    <w:p>
      <w:r>
        <w:t>Line Num: 1</w:t>
      </w:r>
    </w:p>
    <w:p>
      <w:r>
        <w:t>Text: HISTORY  check NGT position REPORT NG tube is projected below the left hemidiaphragm. No interval change to the extensive  bilateral pulmonary ground-glass shadowing and pleural effusions. Report Indicator: Known / Minor Finalised by: &lt;DOCTOR&gt;</w:t>
      </w:r>
    </w:p>
    <w:p>
      <w:r>
        <w:t>Accession Number: e06b6949df708a61fb8c13752619778024c21f888666ea969a16eb4952d22afa</w:t>
      </w:r>
    </w:p>
    <w:p>
      <w:r>
        <w:t>Updated Date Time: 16/6/2019 12:53</w:t>
      </w:r>
    </w:p>
    <w:p>
      <w:pPr>
        <w:pStyle w:val="Heading2"/>
      </w:pPr>
      <w:r>
        <w:t>Layman Explanation</w:t>
      </w:r>
    </w:p>
    <w:p>
      <w:r>
        <w:t>This radiology report discusses HISTORY  check NGT position REPORT NG tube is projected below the left hemidiaphragm. No interval change to the extensive  bilateral pulmonary ground-glass shadowing and pleural effusions.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