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693</w:t>
      </w:r>
    </w:p>
    <w:p>
      <w:r>
        <w:t>Visit Number: b675a0ead6f923b657f2b2924d7e6227fe437438d46ea6e8fac4d13aeef57015</w:t>
      </w:r>
    </w:p>
    <w:p>
      <w:r>
        <w:t>Masked_PatientID: 681</w:t>
      </w:r>
    </w:p>
    <w:p>
      <w:r>
        <w:t>Order ID: 93f76a273d84f7a9c8464bfc18dafa0856152a9a19381e424f6b322857e65b7a</w:t>
      </w:r>
    </w:p>
    <w:p>
      <w:r>
        <w:t>Order Name: Chest X-ray</w:t>
      </w:r>
    </w:p>
    <w:p>
      <w:r>
        <w:t>Result Item Code: CHE-NOV</w:t>
      </w:r>
    </w:p>
    <w:p>
      <w:r>
        <w:t>Performed Date Time: 11/10/2017 11:06</w:t>
      </w:r>
    </w:p>
    <w:p>
      <w:r>
        <w:t>Line Num: 1</w:t>
      </w:r>
    </w:p>
    <w:p>
      <w:r>
        <w:t>Text:      HISTORY s/p typ a aortic dissection FINDINGS Comparison was made with the prior chest radiograph dated 13 September 2017. Sternotomy wires and an aortic stent are seen. The heart size is normal. No consolidation is seen in the aerated lungs. There is interval resolution of the right pleural effusion. The left pleural effusion is shows a overall increase in size.   May need further action Reported by: &lt;DOCTOR&gt;</w:t>
      </w:r>
    </w:p>
    <w:p>
      <w:r>
        <w:t>Accession Number: f159847d7f49e4e4296f338a6bb866be9637b3b5545cef5bc8cd399254ffd41d</w:t>
      </w:r>
    </w:p>
    <w:p>
      <w:r>
        <w:t>Updated Date Time: 11/10/2017 17:04</w:t>
      </w:r>
    </w:p>
    <w:p>
      <w:pPr>
        <w:pStyle w:val="Heading2"/>
      </w:pPr>
      <w:r>
        <w:t>Layman Explanation</w:t>
      </w:r>
    </w:p>
    <w:p>
      <w:r>
        <w:t>This radiology report discusses      HISTORY s/p typ a aortic dissection FINDINGS Comparison was made with the prior chest radiograph dated 13 September 2017. Sternotomy wires and an aortic stent are seen. The heart size is normal. No consolidation is seen in the aerated lungs. There is interval resolution of the right pleural effusion. The left pleural effusion is shows a overall increase in size.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