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6826</w:t>
      </w:r>
    </w:p>
    <w:p>
      <w:r>
        <w:t>Visit Number: e6fe3f09e51374e908fa98a8b5c2e4c02c1186f88caeddb88c011a64131bc642</w:t>
      </w:r>
    </w:p>
    <w:p>
      <w:r>
        <w:t>Masked_PatientID: 6823</w:t>
      </w:r>
    </w:p>
    <w:p>
      <w:r>
        <w:t>Order ID: 98f2e8702a49ce537674a27fd267329c92a7c4104ff42e070515299fe3e65428</w:t>
      </w:r>
    </w:p>
    <w:p>
      <w:r>
        <w:t>Order Name: Chest X-ray PA and Lateral</w:t>
      </w:r>
    </w:p>
    <w:p>
      <w:r>
        <w:t>Result Item Code: CHE-PALAT</w:t>
      </w:r>
    </w:p>
    <w:p>
      <w:r>
        <w:t>Performed Date Time: 08/7/2015 12:30</w:t>
      </w:r>
    </w:p>
    <w:p>
      <w:r>
        <w:t>Line Num: 1</w:t>
      </w:r>
    </w:p>
    <w:p>
      <w:r>
        <w:t>Text:       HISTORY L CAP s/p abx course. REPORT Heart size is normal. Thoracic aorta is unfolded. Minimal left basal atelectasis is seen.  There is no confluent consolidation or a  significant pleural effusion.  The retrosternal and retro-cardiac spaces are largely  clear.   Known / Minor  Finalised by: &lt;DOCTOR&gt;</w:t>
      </w:r>
    </w:p>
    <w:p>
      <w:r>
        <w:t>Accession Number: 3644eed994d37d67cef9ea47d5aa31b717e835cbf6ee9f5e03aefe9aa7e077d8</w:t>
      </w:r>
    </w:p>
    <w:p>
      <w:r>
        <w:t>Updated Date Time: 08/7/2015 14:26</w:t>
      </w:r>
    </w:p>
    <w:p>
      <w:pPr>
        <w:pStyle w:val="Heading2"/>
      </w:pPr>
      <w:r>
        <w:t>Layman Explanation</w:t>
      </w:r>
    </w:p>
    <w:p>
      <w:r>
        <w:t>This radiology report discusses       HISTORY L CAP s/p abx course. REPORT Heart size is normal. Thoracic aorta is unfolded. Minimal left basal atelectasis is seen.  There is no confluent consolidation or a  significant pleural effusion.  The retrosternal and retro-cardiac spaces are largely  clear.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