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6836</w:t>
      </w:r>
    </w:p>
    <w:p>
      <w:r>
        <w:t>Visit Number: 14d9247026d55a76aa11b512e4ae36d34f3a19da425bf6d32d676502fcaaa75d</w:t>
      </w:r>
    </w:p>
    <w:p>
      <w:r>
        <w:t>Masked_PatientID: 6836</w:t>
      </w:r>
    </w:p>
    <w:p>
      <w:r>
        <w:t>Order ID: 03485edcfdfbff2cae1ec04c858571a99f3c6952a482225676dff10bfe9032ba</w:t>
      </w:r>
    </w:p>
    <w:p>
      <w:r>
        <w:t>Order Name: CT Chest or Thorax</w:t>
      </w:r>
    </w:p>
    <w:p>
      <w:r>
        <w:t>Result Item Code: CTCHE</w:t>
      </w:r>
    </w:p>
    <w:p>
      <w:r>
        <w:t>Performed Date Time: 23/1/2015 16:46</w:t>
      </w:r>
    </w:p>
    <w:p>
      <w:r>
        <w:t>Line Num: 1</w:t>
      </w:r>
    </w:p>
    <w:p>
      <w:r>
        <w:t>Text:       HISTORY likely lymphoma. TECHNIQUE Scans of the thorax were acquired after the administration of   Intravenous contrast: Optiray 350 Contrast volume (ml):  50 FINDINGS No enlarged lymph node is identified.  There is no pleural or pericardial effusion.   The lungs show no consolidation or nodule.   Limited sections of the upper abdomen show multiple small foci of calcification in  the liver, consistent with granulomas.   Mild degenerative changes are seen inthe spine. CONCLUSION No evidence of lymphoma is identified in the thorax.   Known / Minor  Finalised by: &lt;DOCTOR&gt;</w:t>
      </w:r>
    </w:p>
    <w:p>
      <w:r>
        <w:t>Accession Number: 00b76bbef666eaaf19aaaf59e75f05ba7f94db26508da3579462de41b47d20dd</w:t>
      </w:r>
    </w:p>
    <w:p>
      <w:r>
        <w:t>Updated Date Time: 23/1/2015 17:04</w:t>
      </w:r>
    </w:p>
    <w:p>
      <w:pPr>
        <w:pStyle w:val="Heading2"/>
      </w:pPr>
      <w:r>
        <w:t>Layman Explanation</w:t>
      </w:r>
    </w:p>
    <w:p>
      <w:r>
        <w:t>This radiology report discusses       HISTORY likely lymphoma. TECHNIQUE Scans of the thorax were acquired after the administration of   Intravenous contrast: Optiray 350 Contrast volume (ml):  50 FINDINGS No enlarged lymph node is identified.  There is no pleural or pericardial effusion.   The lungs show no consolidation or nodule.   Limited sections of the upper abdomen show multiple small foci of calcification in  the liver, consistent with granulomas.   Mild degenerative changes are seen inthe spine. CONCLUSION No evidence of lymphoma is identified in the 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