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6851</w:t>
      </w:r>
    </w:p>
    <w:p>
      <w:r>
        <w:t>Visit Number: 6be9b051b750f77bcdab661d5d1864635c040c78517c75aae667b5d0fdf7781f</w:t>
      </w:r>
    </w:p>
    <w:p>
      <w:r>
        <w:t>Masked_PatientID: 6844</w:t>
      </w:r>
    </w:p>
    <w:p>
      <w:r>
        <w:t>Order ID: 8a2297a69871d00823e7145eae85ac0390114a72b31019d8a6b445773859fbae</w:t>
      </w:r>
    </w:p>
    <w:p>
      <w:r>
        <w:t>Order Name: Chest X-ray</w:t>
      </w:r>
    </w:p>
    <w:p>
      <w:r>
        <w:t>Result Item Code: CHE-NOV</w:t>
      </w:r>
    </w:p>
    <w:p>
      <w:r>
        <w:t>Performed Date Time: 04/5/2018 22:47</w:t>
      </w:r>
    </w:p>
    <w:p>
      <w:r>
        <w:t>Line Num: 1</w:t>
      </w:r>
    </w:p>
    <w:p>
      <w:r>
        <w:t>Text:       HISTORY sob overloaed REPORT Chest AP sitting radiograph Compare is made previous radiograph dated 22 November 2017. Bilateral pleural effusions are seen, larger from prior, associated with adjacent  atelectasis and consolidation. The heart size cannot be assessed due to obscuration of right heart border.   Further action or early intervention required Finalised by: &lt;DOCTOR&gt;</w:t>
      </w:r>
    </w:p>
    <w:p>
      <w:r>
        <w:t>Accession Number: 4e69d6cfcf6a37ed8a9016fb84acd05e15cf25fc8fdc532f1aceffe9a2b9fb96</w:t>
      </w:r>
    </w:p>
    <w:p>
      <w:r>
        <w:t>Updated Date Time: 05/5/2018 14:47</w:t>
      </w:r>
    </w:p>
    <w:p>
      <w:pPr>
        <w:pStyle w:val="Heading2"/>
      </w:pPr>
      <w:r>
        <w:t>Layman Explanation</w:t>
      </w:r>
    </w:p>
    <w:p>
      <w:r>
        <w:t>This radiology report discusses       HISTORY sob overloaed REPORT Chest AP sitting radiograph Compare is made previous radiograph dated 22 November 2017. Bilateral pleural effusions are seen, larger from prior, associated with adjacent  atelectasis and consolidation. The heart size cannot be assessed due to obscuration of right heart border.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