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6844</w:t>
      </w:r>
    </w:p>
    <w:p>
      <w:r>
        <w:t>Visit Number: 406ce2f21af08d0a014ed66f47e9f8d35a4c6be7d504b42d905901fce9b6fd96</w:t>
      </w:r>
    </w:p>
    <w:p>
      <w:r>
        <w:t>Masked_PatientID: 6844</w:t>
      </w:r>
    </w:p>
    <w:p>
      <w:r>
        <w:t>Order ID: 7d62c42b8d1131317bc561d917b05ad236d1f6098ba45d0bb67342211062cdd5</w:t>
      </w:r>
    </w:p>
    <w:p>
      <w:r>
        <w:t>Order Name: Chest X-ray</w:t>
      </w:r>
    </w:p>
    <w:p>
      <w:r>
        <w:t>Result Item Code: CHE-NOV</w:t>
      </w:r>
    </w:p>
    <w:p>
      <w:r>
        <w:t>Performed Date Time: 08/11/2017 20:43</w:t>
      </w:r>
    </w:p>
    <w:p>
      <w:r>
        <w:t>Line Num: 1</w:t>
      </w:r>
    </w:p>
    <w:p>
      <w:r>
        <w:t>Text:       HISTORY fluid overload REPORT  The heart size is enlarged and the lung fields are slightly congested. Atelectasis is seen in the left lower zone. Bilateral small effusions are noted.   May need further action Finalised by: &lt;DOCTOR&gt;</w:t>
      </w:r>
    </w:p>
    <w:p>
      <w:r>
        <w:t>Accession Number: 38f10f5e4e90e37a64b3981a8097176d7e78002a56865305b013b549a9a9c485</w:t>
      </w:r>
    </w:p>
    <w:p>
      <w:r>
        <w:t>Updated Date Time: 09/11/2017 14:54</w:t>
      </w:r>
    </w:p>
    <w:p>
      <w:pPr>
        <w:pStyle w:val="Heading2"/>
      </w:pPr>
      <w:r>
        <w:t>Layman Explanation</w:t>
      </w:r>
    </w:p>
    <w:p>
      <w:r>
        <w:t>This radiology report discusses       HISTORY fluid overload REPORT  The heart size is enlarged and the lung fields are slightly congested. Atelectasis is seen in the left lower zone. Bilateral small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