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6857</w:t>
      </w:r>
    </w:p>
    <w:p>
      <w:r>
        <w:t>Visit Number: 3f72f644dea22f261b9f576d2f98e7ab93cc21532cede1f048775060cb4f6786</w:t>
      </w:r>
    </w:p>
    <w:p>
      <w:r>
        <w:t>Masked_PatientID: 6844</w:t>
      </w:r>
    </w:p>
    <w:p>
      <w:r>
        <w:t>Order ID: 5816aebdc931e53212f39432be98e49cab9e76553228bca062b2f2683c733d00</w:t>
      </w:r>
    </w:p>
    <w:p>
      <w:r>
        <w:t>Order Name: Chest X-ray, Erect</w:t>
      </w:r>
    </w:p>
    <w:p>
      <w:r>
        <w:t>Result Item Code: CHE-ER</w:t>
      </w:r>
    </w:p>
    <w:p>
      <w:r>
        <w:t>Performed Date Time: 08/5/2020 15:40</w:t>
      </w:r>
    </w:p>
    <w:p>
      <w:r>
        <w:t>Line Num: 1</w:t>
      </w:r>
    </w:p>
    <w:p>
      <w:r>
        <w:t>Text: HISTORY  sepsis , tro COVID REPORT Compared with previous C X R dated 17/03/2020. A PermCath is in situ with its tip projected over expected region of the right atrium.  The heart size cannot be assessed in this AP projection but appears mildly enlarged.  The pulmonary bay is prominent, indicating some degree of pulmonary artery dilatation/  hypertension. Central pulmonary vasculature is prominent. There are increased air space changes  in the right lower zone which have become  more prominent compared to last C X R.  No pleural effusion. These may be due to an infective process in the given clinical  context. Appearances are however, not specific for a  causative organism. Unilateral  changes would be considered bit atypical for covid. Report Indicator: May need further action Finalised by: &lt;DOCTOR&gt;</w:t>
      </w:r>
    </w:p>
    <w:p>
      <w:r>
        <w:t>Accession Number: de16cf8f5ac6af0007ea7e65deabf74c849ce24d678968624a2a538aed080393</w:t>
      </w:r>
    </w:p>
    <w:p>
      <w:r>
        <w:t>Updated Date Time: 08/5/2020 16:04</w:t>
      </w:r>
    </w:p>
    <w:p>
      <w:pPr>
        <w:pStyle w:val="Heading2"/>
      </w:pPr>
      <w:r>
        <w:t>Layman Explanation</w:t>
      </w:r>
    </w:p>
    <w:p>
      <w:r>
        <w:t>This radiology report discusses HISTORY  sepsis , tro COVID REPORT Compared with previous C X R dated 17/03/2020. A PermCath is in situ with its tip projected over expected region of the right atrium.  The heart size cannot be assessed in this AP projection but appears mildly enlarged.  The pulmonary bay is prominent, indicating some degree of pulmonary artery dilatation/  hypertension. Central pulmonary vasculature is prominent. There are increased air space changes  in the right lower zone which have become  more prominent compared to last C X R.  No pleural effusion. These may be due to an infective process in the given clinical  context. Appearances are however, not specific for a  causative organism. Unilateral  changes would be considered bit atypical for covid.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