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6847</w:t>
      </w:r>
    </w:p>
    <w:p>
      <w:r>
        <w:t>Visit Number: dc3e28e75daf217615e0d4fe016753c64cf4e9d9b0562344971432564a7b945e</w:t>
      </w:r>
    </w:p>
    <w:p>
      <w:r>
        <w:t>Masked_PatientID: 6844</w:t>
      </w:r>
    </w:p>
    <w:p>
      <w:r>
        <w:t>Order ID: ab9110ebd5014b93ed984716224628ef42bb7ef7d01bad82e9653b6f7ff6d732</w:t>
      </w:r>
    </w:p>
    <w:p>
      <w:r>
        <w:t>Order Name: CT Chest or Thorax</w:t>
      </w:r>
    </w:p>
    <w:p>
      <w:r>
        <w:t>Result Item Code: CTCHE</w:t>
      </w:r>
    </w:p>
    <w:p>
      <w:r>
        <w:t>Performed Date Time: 24/11/2017 11:29</w:t>
      </w:r>
    </w:p>
    <w:p>
      <w:r>
        <w:t>Line Num: 1</w:t>
      </w:r>
    </w:p>
    <w:p>
      <w:r>
        <w:t>Text:       HISTORY Fever and desaturations in an immunocompromised host  TRO TB  on b/g of CKD with proteinuria and diabteic nephropathy TECHNIQUE  Unenhanced CT images of the thorax are acquired.   FINDINGS  Comparison is made with the previous CT dated 6 February 2013. The images of the thorax are degraded by breathing motion artefact. Diffuse patchy ground-glass changes are noted in bilateral hemithoraces with mild  septal thickening, most prominent over bilateral upper lobes. No suspicious pulmonary  mass, cavitating lesion or tree in bud nodularity is seen. The major airways are  patent. Bilateral moderate pleural effusions are seen, right more than left, with  adjacent compressive atelectasis.   The heart is normal in size.  The pulmonary trunk is mildly enlarged, suggesting  pulmonary arterial hypertension.  Small volume mediastinal nodes are not enlarged based size criteria.  No significantly  enlarged mediastinal, hilar or axillary  lymph node is identified.   Calcified atherosclerotic plaques are noted in the coronary arteries as well as the  aorta. There is a gallstone.  At least two tiny right upper pole renal stones are seen.    Small amount of ascites in the upper abdomen. There isdiffuse anasarca. No destructive bony lesion is seen.  CONCLUSION 1. Bilateral diffuse patchy ground-glass changes and septal thickening as well as  bilateral moderate pleural effusions are noted. There is also diffuse anarsarca with  small amount of ascites. Findings are in keeping with fluid overload status, although  superimposed infective changes cannot be completely excluded.  2. Enlarged pulmonary trunk suggests pulmonary arterial hypertension.  3. Cholelithiasis. 4. Right renal stones.   May need further action Reported by: &lt;DOCTOR&gt;</w:t>
      </w:r>
    </w:p>
    <w:p>
      <w:r>
        <w:t>Accession Number: f5a89a41a207360516d1f98ee69f9c26daf7a6f3430e9d1e243ff16e8a554ed3</w:t>
      </w:r>
    </w:p>
    <w:p>
      <w:r>
        <w:t>Updated Date Time: 24/11/2017 13:08</w:t>
      </w:r>
    </w:p>
    <w:p>
      <w:pPr>
        <w:pStyle w:val="Heading2"/>
      </w:pPr>
      <w:r>
        <w:t>Layman Explanation</w:t>
      </w:r>
    </w:p>
    <w:p>
      <w:r>
        <w:t>This radiology report discusses       HISTORY Fever and desaturations in an immunocompromised host  TRO TB  on b/g of CKD with proteinuria and diabteic nephropathy TECHNIQUE  Unenhanced CT images of the thorax are acquired.   FINDINGS  Comparison is made with the previous CT dated 6 February 2013. The images of the thorax are degraded by breathing motion artefact. Diffuse patchy ground-glass changes are noted in bilateral hemithoraces with mild  septal thickening, most prominent over bilateral upper lobes. No suspicious pulmonary  mass, cavitating lesion or tree in bud nodularity is seen. The major airways are  patent. Bilateral moderate pleural effusions are seen, right more than left, with  adjacent compressive atelectasis.   The heart is normal in size.  The pulmonary trunk is mildly enlarged, suggesting  pulmonary arterial hypertension.  Small volume mediastinal nodes are not enlarged based size criteria.  No significantly  enlarged mediastinal, hilar or axillary  lymph node is identified.   Calcified atherosclerotic plaques are noted in the coronary arteries as well as the  aorta. There is a gallstone.  At least two tiny right upper pole renal stones are seen.    Small amount of ascites in the upper abdomen. There isdiffuse anasarca. No destructive bony lesion is seen.  CONCLUSION 1. Bilateral diffuse patchy ground-glass changes and septal thickening as well as  bilateral moderate pleural effusions are noted. There is also diffuse anarsarca with  small amount of ascites. Findings are in keeping with fluid overload status, although  superimposed infective changes cannot be completely excluded.  2. Enlarged pulmonary trunk suggests pulmonary arterial hypertension.  3. Cholelithiasis. 4. Right renal stones.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