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6924</w:t>
      </w:r>
    </w:p>
    <w:p>
      <w:r>
        <w:t>Visit Number: 7109a3c093f47f5856404d6a09d95260fc6bdc1219e38c2ad96a0a1de70991ab</w:t>
      </w:r>
    </w:p>
    <w:p>
      <w:r>
        <w:t>Masked_PatientID: 6920</w:t>
      </w:r>
    </w:p>
    <w:p>
      <w:r>
        <w:t>Order ID: 2f484f56bde299431241b785c8d8d41d06411029cd5ea98efe0a38b4d124f230</w:t>
      </w:r>
    </w:p>
    <w:p>
      <w:r>
        <w:t>Order Name: Chest X-ray</w:t>
      </w:r>
    </w:p>
    <w:p>
      <w:r>
        <w:t>Result Item Code: CHE-NOV</w:t>
      </w:r>
    </w:p>
    <w:p>
      <w:r>
        <w:t>Performed Date Time: 20/9/2019 10:01</w:t>
      </w:r>
    </w:p>
    <w:p>
      <w:r>
        <w:t>Line Num: 1</w:t>
      </w:r>
    </w:p>
    <w:p>
      <w:r>
        <w:t>Text: HISTORY  pneumonia for follow up REPORT Chest X-ray: Comparison with Chest X-ray: On 03/03/19. Heart size is normal. No active lung lesion is seen. There is minimal fibrosis in  the right upper lobe. No pleural effusion is seen. Report Indicator: Known / Minor Finalised by: &lt;DOCTOR&gt;</w:t>
      </w:r>
    </w:p>
    <w:p>
      <w:r>
        <w:t>Accession Number: 62263d04719130a1bb711a30e3bcd2a7101bebeb1bc63a3fa6a8a1ff470b73e9</w:t>
      </w:r>
    </w:p>
    <w:p>
      <w:r>
        <w:t>Updated Date Time: 20/9/2019 10:35</w:t>
      </w:r>
    </w:p>
    <w:p>
      <w:pPr>
        <w:pStyle w:val="Heading2"/>
      </w:pPr>
      <w:r>
        <w:t>Layman Explanation</w:t>
      </w:r>
    </w:p>
    <w:p>
      <w:r>
        <w:t>This radiology report discusses HISTORY  pneumonia for follow up REPORT Chest X-ray: Comparison with Chest X-ray: On 03/03/19. Heart size is normal. No active lung lesion is seen. There is minimal fibrosis in  the right upper lobe. No pleural effusion is seen.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