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6943</w:t>
      </w:r>
    </w:p>
    <w:p>
      <w:r>
        <w:t>Visit Number: 135129d24cf495a9faf9ef20bf796b9a523f7c90545d439d716367f3648a8faa</w:t>
      </w:r>
    </w:p>
    <w:p>
      <w:r>
        <w:t>Masked_PatientID: 6943</w:t>
      </w:r>
    </w:p>
    <w:p>
      <w:r>
        <w:t>Order ID: fa133f33ac61cb2bb8d98781f87fe930a644e3b99cded31342f9ea815cdf8897</w:t>
      </w:r>
    </w:p>
    <w:p>
      <w:r>
        <w:t>Order Name: Chest X-ray</w:t>
      </w:r>
    </w:p>
    <w:p>
      <w:r>
        <w:t>Result Item Code: CHE-NOV</w:t>
      </w:r>
    </w:p>
    <w:p>
      <w:r>
        <w:t>Performed Date Time: 20/2/2019 18:45</w:t>
      </w:r>
    </w:p>
    <w:p>
      <w:r>
        <w:t>Line Num: 1</w:t>
      </w:r>
    </w:p>
    <w:p>
      <w:r>
        <w:t>Text:       HISTORY ASTHMA EXACERBATION REPORT The heart size and mediastinal configuration are normal.  There is no active lung  lesion seen.    Normal Finalised by: &lt;DOCTOR&gt;</w:t>
      </w:r>
    </w:p>
    <w:p>
      <w:r>
        <w:t>Accession Number: e8ce6fa63a435d5d5308574220a8661b981c0150360523919df82a4a04eda2e6</w:t>
      </w:r>
    </w:p>
    <w:p>
      <w:r>
        <w:t>Updated Date Time: 21/2/2019 7:08</w:t>
      </w:r>
    </w:p>
    <w:p>
      <w:pPr>
        <w:pStyle w:val="Heading2"/>
      </w:pPr>
      <w:r>
        <w:t>Layman Explanation</w:t>
      </w:r>
    </w:p>
    <w:p>
      <w:r>
        <w:t>This radiology report discusses       HISTORY ASTHMA EXACERBATION REPORT The heart size and mediastinal configuration are normal.  There is no active lung  lesion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