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6944</w:t>
      </w:r>
    </w:p>
    <w:p>
      <w:r>
        <w:t>Visit Number: 8a9fe7c9bec4a479c1b24fcfe0c200f20577038f94b55cbb60c0fee66e84e2a4</w:t>
      </w:r>
    </w:p>
    <w:p>
      <w:r>
        <w:t>Masked_PatientID: 6944</w:t>
      </w:r>
    </w:p>
    <w:p>
      <w:r>
        <w:t>Order ID: 40fc311d8bce78f9b5bb38d65480ba16bdf094f13b0cd1f3afea5ca63a7e3dd3</w:t>
      </w:r>
    </w:p>
    <w:p>
      <w:r>
        <w:t>Order Name: Chest X-ray, Erect</w:t>
      </w:r>
    </w:p>
    <w:p>
      <w:r>
        <w:t>Result Item Code: CHE-ER</w:t>
      </w:r>
    </w:p>
    <w:p>
      <w:r>
        <w:t>Performed Date Time: 16/9/2016 10:55</w:t>
      </w:r>
    </w:p>
    <w:p>
      <w:r>
        <w:t>Line Num: 1</w:t>
      </w:r>
    </w:p>
    <w:p>
      <w:r>
        <w:t>Text:          [ The heart, lungs and mediastinum are unremarkable.  The aorta is atherosclerotic  and unfurled.               Known / Minor  Finalised by: &lt;DOCTOR&gt;</w:t>
      </w:r>
    </w:p>
    <w:p>
      <w:r>
        <w:t>Accession Number: 2458f66357e927beafa7be9b5e992737fe07a9a147ebf4bc8b23e53a53e1b42b</w:t>
      </w:r>
    </w:p>
    <w:p>
      <w:r>
        <w:t>Updated Date Time: 16/9/2016 10:57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atherosclerotic  and unfurled.       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