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6964</w:t>
      </w:r>
    </w:p>
    <w:p>
      <w:r>
        <w:t>Visit Number: 36d89eea57f731c78abe62a80a3c6fb4dc9dfcb86827875dae0cf11f763570be</w:t>
      </w:r>
    </w:p>
    <w:p>
      <w:r>
        <w:t>Masked_PatientID: 6945</w:t>
      </w:r>
    </w:p>
    <w:p>
      <w:r>
        <w:t>Order ID: 5152346f9f3c083728374fc91e7f3181fc9bdb7526d66919c2fe6c86919eaaac</w:t>
      </w:r>
    </w:p>
    <w:p>
      <w:r>
        <w:t>Order Name: Chest X-ray</w:t>
      </w:r>
    </w:p>
    <w:p>
      <w:r>
        <w:t>Result Item Code: CHE-NOV</w:t>
      </w:r>
    </w:p>
    <w:p>
      <w:r>
        <w:t>Performed Date Time: 20/5/2015 18:26</w:t>
      </w:r>
    </w:p>
    <w:p>
      <w:r>
        <w:t>Line Num: 1</w:t>
      </w:r>
    </w:p>
    <w:p>
      <w:r>
        <w:t>Text:       HISTORY CCF REPORT Compared with XR of 26-12-2014. Heart size appears borderline. Extensive reticular shadowing, worsened since before,  is seen in both lungs, which may be related to interstitial congestion or fibrotic  changes. Clinical correlation is suggested. No confluent consolidation or pleural  effusion is noted.  Sternotomy and pacing wires are again noted.   May need further action Finalised by: &lt;DOCTOR&gt;</w:t>
      </w:r>
    </w:p>
    <w:p>
      <w:r>
        <w:t>Accession Number: c5dba80a8d5e801d8bf459ab85b670f941ae2ef6a47c141f5f8b0a0f6f37a974</w:t>
      </w:r>
    </w:p>
    <w:p>
      <w:r>
        <w:t>Updated Date Time: 21/5/2015 15:18</w:t>
      </w:r>
    </w:p>
    <w:p>
      <w:pPr>
        <w:pStyle w:val="Heading2"/>
      </w:pPr>
      <w:r>
        <w:t>Layman Explanation</w:t>
      </w:r>
    </w:p>
    <w:p>
      <w:r>
        <w:t>This radiology report discusses       HISTORY CCF REPORT Compared with XR of 26-12-2014. Heart size appears borderline. Extensive reticular shadowing, worsened since before,  is seen in both lungs, which may be related to interstitial congestion or fibrotic  changes. Clinical correlation is suggested. No confluent consolidation or pleural  effusion is noted.  Sternotomy and pacing wires are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