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6987</w:t>
      </w:r>
    </w:p>
    <w:p>
      <w:r>
        <w:t>Visit Number: 11f7c820d3719f3a1f57d9de48c2a74cbeb35fbc6c49717a86e09e9fcbc5a036</w:t>
      </w:r>
    </w:p>
    <w:p>
      <w:r>
        <w:t>Masked_PatientID: 6984</w:t>
      </w:r>
    </w:p>
    <w:p>
      <w:r>
        <w:t>Order ID: 9ebfad46fc0bc120463a0c91d0fff03f80622bdf089c3d0f4de6851160dccc5b</w:t>
      </w:r>
    </w:p>
    <w:p>
      <w:r>
        <w:t>Order Name: Chest X-ray</w:t>
      </w:r>
    </w:p>
    <w:p>
      <w:r>
        <w:t>Result Item Code: CHE-NOV</w:t>
      </w:r>
    </w:p>
    <w:p>
      <w:r>
        <w:t>Performed Date Time: 16/1/2016 1:15</w:t>
      </w:r>
    </w:p>
    <w:p>
      <w:r>
        <w:t>Line Num: 1</w:t>
      </w:r>
    </w:p>
    <w:p>
      <w:r>
        <w:t>Text:       HISTORY s/p RV pacemaker lead extraction, new DDD PPM implantation REPORT  A dual-lead cardiac pacemaker is observed in situ.  The heart is marginally enlarged.   No focal consolidation is seen.  A prominent left pleural cap is observed   Known / Minor  Finalised by: &lt;DOCTOR&gt;</w:t>
      </w:r>
    </w:p>
    <w:p>
      <w:r>
        <w:t>Accession Number: db226c9cf6aecdbc74acad34270a133dcfc21b2932343f4f5f6015bd237f9330</w:t>
      </w:r>
    </w:p>
    <w:p>
      <w:r>
        <w:t>Updated Date Time: 16/1/2016 19:23</w:t>
      </w:r>
    </w:p>
    <w:p>
      <w:pPr>
        <w:pStyle w:val="Heading2"/>
      </w:pPr>
      <w:r>
        <w:t>Layman Explanation</w:t>
      </w:r>
    </w:p>
    <w:p>
      <w:r>
        <w:t>This radiology report discusses       HISTORY s/p RV pacemaker lead extraction, new DDD PPM implantation REPORT  A dual-lead cardiac pacemaker is observed in situ.  The heart is marginally enlarged.   No focal consolidation is seen.  A prominent left pleural cap is observed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