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6989</w:t>
      </w:r>
    </w:p>
    <w:p>
      <w:r>
        <w:t>Visit Number: 03be60801afdb01e56bfd3356dfc54048385635bfafc088305d8605778a48094</w:t>
      </w:r>
    </w:p>
    <w:p>
      <w:r>
        <w:t>Masked_PatientID: 6989</w:t>
      </w:r>
    </w:p>
    <w:p>
      <w:r>
        <w:t>Order ID: 756f1e2f6ca75ab0ceb9ac83c55235ad4971cd212e59ad1d219b1a6899b2c7a9</w:t>
      </w:r>
    </w:p>
    <w:p>
      <w:r>
        <w:t>Order Name: Chest X-ray</w:t>
      </w:r>
    </w:p>
    <w:p>
      <w:r>
        <w:t>Result Item Code: CHE-NOV</w:t>
      </w:r>
    </w:p>
    <w:p>
      <w:r>
        <w:t>Performed Date Time: 16/2/2016 13:38</w:t>
      </w:r>
    </w:p>
    <w:p>
      <w:r>
        <w:t>Line Num: 1</w:t>
      </w:r>
    </w:p>
    <w:p>
      <w:r>
        <w:t>Text:       HISTORY fluid oveerload REPORT  The heart is enlarged.  The aorta is unfolded.  Slight blunting of the right costophrenic  angle may be due to a small effusion.  No focal consolidation or pneumothorax is  seen.   May need further action Finalised by: &lt;DOCTOR&gt;</w:t>
      </w:r>
    </w:p>
    <w:p>
      <w:r>
        <w:t>Accession Number: c022ec76a4ed0e4d7866ee8ffde28b342ae2f0919a7e8b8e535e793677ac3d89</w:t>
      </w:r>
    </w:p>
    <w:p>
      <w:r>
        <w:t>Updated Date Time: 16/2/2016 19:58</w:t>
      </w:r>
    </w:p>
    <w:p>
      <w:pPr>
        <w:pStyle w:val="Heading2"/>
      </w:pPr>
      <w:r>
        <w:t>Layman Explanation</w:t>
      </w:r>
    </w:p>
    <w:p>
      <w:r>
        <w:t>This radiology report discusses       HISTORY fluid oveerload REPORT  The heart is enlarged.  The aorta is unfolded.  Slight blunting of the right costophrenic  angle may be due to a small effusion.  No focal consolidation or pneumothorax is 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