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6991</w:t>
      </w:r>
    </w:p>
    <w:p>
      <w:r>
        <w:t>Visit Number: 173121c0f68a83aa74eee7e5277144c26bbd1b2b8a2baf73566173f9865def51</w:t>
      </w:r>
    </w:p>
    <w:p>
      <w:r>
        <w:t>Masked_PatientID: 6991</w:t>
      </w:r>
    </w:p>
    <w:p>
      <w:r>
        <w:t>Order ID: 959dc926cba862ead48e2ca214917d379d29ea007bb82f97fe0815c589220527</w:t>
      </w:r>
    </w:p>
    <w:p>
      <w:r>
        <w:t>Order Name: CT Chest, Abdomen and Pelvis</w:t>
      </w:r>
    </w:p>
    <w:p>
      <w:r>
        <w:t>Result Item Code: CTCHEABDP</w:t>
      </w:r>
    </w:p>
    <w:p>
      <w:r>
        <w:t>Performed Date Time: 29/12/2015 12:23</w:t>
      </w:r>
    </w:p>
    <w:p>
      <w:r>
        <w:t>Line Num: 1</w:t>
      </w:r>
    </w:p>
    <w:p>
      <w:r>
        <w:t>Text:       HISTORY metastatic CA colon hemoptysis TRO pulmonary metastatic disease TECHNIQUE Contrast-enhanced CT of the thorax, abdomen and pelvis. Intravenous contrast: Omnipaque 350 - Volume (ml): 80 FINDINGS Comparison is made with the CT of 25 June 2015 done at NCC. In the thorax, there is again collapse of most of the upper lobe of the right lung,  associated with moderate bronchiectasis.  There is again a small opacity in the left  lung apex, unchanged from before andconsistent with scarring. Scarring is also seen  in the right lower lobe. No new pulmonary nodule is detected to suggest a metastasis. No enlarged lymph node is seen in the mediastinum and pulmonary hila.  No enlarged  supraclavicular lymph node is seen. No pleural or pericardial effusion is detected. In the abdomen, the liver shows no focal lesion to suggest a metastasis.  The biliary  tree is not dilated.  The gallbladder contains a tiny subcentimetre focus of calcification,  probably representing a calculus.   The spleen, pancreas and adrenal glands are unremarkable. The right kidney shows a small wedge-shaped area of low density in its lower pole,  possibly representing an infarct. The right kidney also shows a subcentimetre hypodense  lesion in its lower pole, unchanged from before and consistent with a cyst. The left  kidney shows a tiny subcentimetre hypodense lesion in its upper pole, consistent  with a cyst. There is no hydronephrosis.   The patient is post-anterior resection.  There is again soft tissue in the pre-sacral  space, unchanged from before and probably representing post-surgical changes.   The patient is also post-takedown of a defunctioning right ileostomy.  At the former  ileostomy site, there is herniation of part of the ileum through the anterior abdominal  wall.  No proximal bowel dilatation is seen to suggest obstruction. In the pelvis, the urinary bladder appears unremarkable.  The prostate gland is mildly  enlarged. No enlarged lymph node is identified. There is no ascites.   No skeletal metastasis is seen.   CONCLUSION No pulmonary metastasis is identified.  There is again collapse of part of the upper  lobe of the right lung, associated with moderate bronchiectasis.   Known / Minor  Finalised by: &lt;DOCTOR&gt;</w:t>
      </w:r>
    </w:p>
    <w:p>
      <w:r>
        <w:t>Accession Number: cf2e62b0c3eef3f68d1a7fc66424efe6c206dc3948d4523ca21eb6a2ee6e16e0</w:t>
      </w:r>
    </w:p>
    <w:p>
      <w:r>
        <w:t>Updated Date Time: 29/12/2015 14:28</w:t>
      </w:r>
    </w:p>
    <w:p>
      <w:pPr>
        <w:pStyle w:val="Heading2"/>
      </w:pPr>
      <w:r>
        <w:t>Layman Explanation</w:t>
      </w:r>
    </w:p>
    <w:p>
      <w:r>
        <w:t>This radiology report discusses       HISTORY metastatic CA colon hemoptysis TRO pulmonary metastatic disease TECHNIQUE Contrast-enhanced CT of the thorax, abdomen and pelvis. Intravenous contrast: Omnipaque 350 - Volume (ml): 80 FINDINGS Comparison is made with the CT of 25 June 2015 done at NCC. In the thorax, there is again collapse of most of the upper lobe of the right lung,  associated with moderate bronchiectasis.  There is again a small opacity in the left  lung apex, unchanged from before andconsistent with scarring. Scarring is also seen  in the right lower lobe. No new pulmonary nodule is detected to suggest a metastasis. No enlarged lymph node is seen in the mediastinum and pulmonary hila.  No enlarged  supraclavicular lymph node is seen. No pleural or pericardial effusion is detected. In the abdomen, the liver shows no focal lesion to suggest a metastasis.  The biliary  tree is not dilated.  The gallbladder contains a tiny subcentimetre focus of calcification,  probably representing a calculus.   The spleen, pancreas and adrenal glands are unremarkable. The right kidney shows a small wedge-shaped area of low density in its lower pole,  possibly representing an infarct. The right kidney also shows a subcentimetre hypodense  lesion in its lower pole, unchanged from before and consistent with a cyst. The left  kidney shows a tiny subcentimetre hypodense lesion in its upper pole, consistent  with a cyst. There is no hydronephrosis.   The patient is post-anterior resection.  There is again soft tissue in the pre-sacral  space, unchanged from before and probably representing post-surgical changes.   The patient is also post-takedown of a defunctioning right ileostomy.  At the former  ileostomy site, there is herniation of part of the ileum through the anterior abdominal  wall.  No proximal bowel dilatation is seen to suggest obstruction. In the pelvis, the urinary bladder appears unremarkable.  The prostate gland is mildly  enlarged. No enlarged lymph node is identified. There is no ascites.   No skeletal metastasis is seen.   CONCLUSION No pulmonary metastasis is identified.  There is again collapse of part of the upper  lobe of the right lung, associated with moderate bronchiectasis.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