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7020</w:t>
      </w:r>
    </w:p>
    <w:p>
      <w:r>
        <w:t>Visit Number: 689dfb7e70179204aaa713dd90c7aca2f3043ca7dc573d06d837feb0ce37c7d7</w:t>
      </w:r>
    </w:p>
    <w:p>
      <w:r>
        <w:t>Masked_PatientID: 7017</w:t>
      </w:r>
    </w:p>
    <w:p>
      <w:r>
        <w:t>Order ID: afeef16cf502fe78f767daf4dd3d666bdaa3a1aaeff8380e3f04ad8bda1a6409</w:t>
      </w:r>
    </w:p>
    <w:p>
      <w:r>
        <w:t>Order Name: Chest X-ray</w:t>
      </w:r>
    </w:p>
    <w:p>
      <w:r>
        <w:t>Result Item Code: CHE-NOV</w:t>
      </w:r>
    </w:p>
    <w:p>
      <w:r>
        <w:t>Performed Date Time: 15/3/2017 10:31</w:t>
      </w:r>
    </w:p>
    <w:p>
      <w:r>
        <w:t>Line Num: 1</w:t>
      </w:r>
    </w:p>
    <w:p>
      <w:r>
        <w:t>Text:       HISTORY NTM lung right side. REPORT  Compared with previous radiograph dated 16/08/2016. The cardiomediastinal contour is normal. No confluent consolidation or pleural effusion. Chronic right middle lobe changes again noted.   Known / Minor  Finalised by: &lt;DOCTOR&gt;</w:t>
      </w:r>
    </w:p>
    <w:p>
      <w:r>
        <w:t>Accession Number: cf29f14a1c9adc887de3ce50859d8e627a136eb2b708f613ecadd0b0fd8eb143</w:t>
      </w:r>
    </w:p>
    <w:p>
      <w:r>
        <w:t>Updated Date Time: 15/3/2017 12:13</w:t>
      </w:r>
    </w:p>
    <w:p>
      <w:pPr>
        <w:pStyle w:val="Heading2"/>
      </w:pPr>
      <w:r>
        <w:t>Layman Explanation</w:t>
      </w:r>
    </w:p>
    <w:p>
      <w:r>
        <w:t>This radiology report discusses       HISTORY NTM lung right side. REPORT  Compared with previous radiograph dated 16/08/2016. The cardiomediastinal contour is normal. No confluent consolidation or pleural effusion. Chronic right middle lobe changes again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