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7039</w:t>
      </w:r>
    </w:p>
    <w:p>
      <w:r>
        <w:t>Visit Number: 85f7077c3528b9cd28b4af23a620bc8f89587f0b906d9f1581bab77ed2c002d7</w:t>
      </w:r>
    </w:p>
    <w:p>
      <w:r>
        <w:t>Masked_PatientID: 7026</w:t>
      </w:r>
    </w:p>
    <w:p>
      <w:r>
        <w:t>Order ID: 8404af7ece6af2bc55c7d2612b6a77b9e138f675c3bd0aa5cb5930eb36e1c539</w:t>
      </w:r>
    </w:p>
    <w:p>
      <w:r>
        <w:t>Order Name: Chest X-ray, Erect</w:t>
      </w:r>
    </w:p>
    <w:p>
      <w:r>
        <w:t>Result Item Code: CHE-ER</w:t>
      </w:r>
    </w:p>
    <w:p>
      <w:r>
        <w:t>Performed Date Time: 19/8/2020 9:10</w:t>
      </w:r>
    </w:p>
    <w:p>
      <w:r>
        <w:t>Line Num: 1</w:t>
      </w:r>
    </w:p>
    <w:p>
      <w:r>
        <w:t>Text: HISTORY  Routine- Post Retirement REPORT Prior chest radiograph dated 1 July 2020 was reviewed. The heart size is mildly enlarged. Unfolding of the thoracic aorta is noted.  No active lung lesion is seen.  Surgical clips projected over the lower neck and right supraclavicular region are  noted.  Mild degenerative changes are seen in the imaged spine.  Report Indicator: Known / Minor Reported by: &lt;DOCTOR&gt;</w:t>
      </w:r>
    </w:p>
    <w:p>
      <w:r>
        <w:t>Accession Number: ece47978228ea5525c6e6d10814c9be58903a721bcb581b9c77b15b7b7a5f0bb</w:t>
      </w:r>
    </w:p>
    <w:p>
      <w:r>
        <w:t>Updated Date Time: 19/8/2020 9:48</w:t>
      </w:r>
    </w:p>
    <w:p>
      <w:pPr>
        <w:pStyle w:val="Heading2"/>
      </w:pPr>
      <w:r>
        <w:t>Layman Explanation</w:t>
      </w:r>
    </w:p>
    <w:p>
      <w:r>
        <w:t>This radiology report discusses HISTORY  Routine- Post Retirement REPORT Prior chest radiograph dated 1 July 2020 was reviewed. The heart size is mildly enlarged. Unfolding of the thoracic aorta is noted.  No active lung lesion is seen.  Surgical clips projected over the lower neck and right supraclavicular region are  noted.  Mild degenerative changes are seen in the imaged spine.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